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E5C" w14:textId="6231421C" w:rsidR="00582D1B" w:rsidRPr="007B7EF4" w:rsidRDefault="0057360E" w:rsidP="00582D1B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  <w:sz w:val="32"/>
          <w:szCs w:val="32"/>
        </w:rPr>
        <w:t>Present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Your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Bodies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as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a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Living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Pr="007B7EF4">
        <w:rPr>
          <w:rFonts w:cstheme="minorHAnsi"/>
          <w:b/>
          <w:bCs/>
          <w:sz w:val="32"/>
          <w:szCs w:val="32"/>
        </w:rPr>
        <w:t>Sacrifice</w:t>
      </w:r>
      <w:r w:rsidR="005A0C3E">
        <w:rPr>
          <w:rFonts w:cstheme="minorHAnsi"/>
          <w:b/>
          <w:bCs/>
          <w:sz w:val="32"/>
          <w:szCs w:val="32"/>
        </w:rPr>
        <w:t xml:space="preserve"> </w:t>
      </w:r>
      <w:r w:rsidR="00582D1B" w:rsidRPr="007B7EF4">
        <w:rPr>
          <w:rFonts w:cstheme="minorHAnsi"/>
          <w:b/>
          <w:bCs/>
          <w:sz w:val="32"/>
          <w:szCs w:val="32"/>
        </w:rPr>
        <w:br/>
      </w:r>
      <w:r w:rsidR="00582D1B" w:rsidRPr="007B7EF4">
        <w:rPr>
          <w:rFonts w:cstheme="minorHAnsi"/>
          <w:b/>
          <w:bCs/>
        </w:rPr>
        <w:t>A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Biblical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Exploration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of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the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Meaning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in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Romans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12:1</w:t>
      </w:r>
      <w:r w:rsidR="00582D1B" w:rsidRPr="007B7EF4">
        <w:rPr>
          <w:rFonts w:cstheme="minorHAnsi"/>
          <w:b/>
          <w:bCs/>
        </w:rPr>
        <w:br/>
      </w:r>
      <w:r w:rsidR="000573A7">
        <w:rPr>
          <w:rFonts w:cstheme="minorHAnsi"/>
          <w:b/>
          <w:bCs/>
        </w:rPr>
        <w:t>compiled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by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Steve</w:t>
      </w:r>
      <w:r w:rsidR="005A0C3E">
        <w:rPr>
          <w:rFonts w:cstheme="minorHAnsi"/>
          <w:b/>
          <w:bCs/>
        </w:rPr>
        <w:t xml:space="preserve"> </w:t>
      </w:r>
      <w:r w:rsidR="00582D1B" w:rsidRPr="007B7EF4">
        <w:rPr>
          <w:rFonts w:cstheme="minorHAnsi"/>
          <w:b/>
          <w:bCs/>
        </w:rPr>
        <w:t>Laube</w:t>
      </w:r>
    </w:p>
    <w:p w14:paraId="6A3CB2A1" w14:textId="7217D700" w:rsidR="0057360E" w:rsidRPr="007B7EF4" w:rsidRDefault="00582D1B" w:rsidP="00582D1B">
      <w:pPr>
        <w:spacing w:line="240" w:lineRule="auto"/>
        <w:rPr>
          <w:rFonts w:cstheme="minorHAnsi"/>
        </w:rPr>
      </w:pPr>
      <w:r w:rsidRPr="007B7EF4">
        <w:rPr>
          <w:rFonts w:cstheme="minorHAnsi"/>
          <w:color w:val="000000"/>
          <w:shd w:val="clear" w:color="auto" w:fill="FFFFFF"/>
        </w:rPr>
        <w:t>Those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who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are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in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the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flesh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cannot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please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God.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Do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you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not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know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that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you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are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God's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temple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that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God's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Spirit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dwells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in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you?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If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anyone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destroys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God's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temple,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God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will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destroy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him.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For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God's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temple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is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holy,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you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are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that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Style w:val="text"/>
          <w:rFonts w:cstheme="minorHAnsi"/>
          <w:color w:val="000000"/>
          <w:shd w:val="clear" w:color="auto" w:fill="FFFFFF"/>
        </w:rPr>
        <w:t>temple.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</w:rPr>
        <w:t>You</w:t>
      </w:r>
      <w:r w:rsidR="005A0C3E">
        <w:rPr>
          <w:rFonts w:cstheme="minorHAnsi"/>
        </w:rPr>
        <w:t xml:space="preserve"> </w:t>
      </w:r>
      <w:r w:rsidR="0057360E"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="0057360E" w:rsidRPr="007B7EF4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="0057360E"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="0057360E" w:rsidRPr="007B7EF4">
        <w:rPr>
          <w:rFonts w:cstheme="minorHAnsi"/>
        </w:rPr>
        <w:t>own</w:t>
      </w:r>
      <w:r w:rsidR="0057360E"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r w:rsidR="0057360E" w:rsidRPr="007B7EF4">
        <w:rPr>
          <w:rFonts w:cstheme="minorHAnsi"/>
        </w:rPr>
        <w:t>Y</w:t>
      </w:r>
      <w:r w:rsidR="0057360E" w:rsidRPr="007B7EF4">
        <w:rPr>
          <w:rFonts w:cstheme="minorHAnsi"/>
          <w:color w:val="000000"/>
          <w:shd w:val="clear" w:color="auto" w:fill="FFFFFF"/>
        </w:rPr>
        <w:t>ou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were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bought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with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a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price.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So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glorify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God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in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your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57360E" w:rsidRPr="007B7EF4">
        <w:rPr>
          <w:rFonts w:cstheme="minorHAnsi"/>
          <w:color w:val="000000"/>
          <w:shd w:val="clear" w:color="auto" w:fill="FFFFFF"/>
        </w:rPr>
        <w:t>body.</w:t>
      </w:r>
      <w:r w:rsidR="005A0C3E">
        <w:rPr>
          <w:rFonts w:cstheme="minorHAnsi"/>
        </w:rPr>
        <w:t xml:space="preserve"> </w:t>
      </w:r>
    </w:p>
    <w:p w14:paraId="0CF64077" w14:textId="6F496565" w:rsidR="00582D1B" w:rsidRPr="007B7EF4" w:rsidRDefault="0057360E" w:rsidP="00582D1B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7B7EF4">
        <w:rPr>
          <w:rFonts w:cstheme="minorHAnsi"/>
        </w:rPr>
        <w:t>I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eager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expectation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hope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will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not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all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ashamed,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but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that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with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full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courage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now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always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Christ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will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honored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body,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whether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life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or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death.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</w:p>
    <w:p w14:paraId="6BC97EB1" w14:textId="210A79B4" w:rsidR="0057360E" w:rsidRPr="007B7EF4" w:rsidRDefault="0057360E" w:rsidP="004C7BCE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Romans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8:8</w:t>
      </w:r>
      <w:r w:rsidR="00582D1B"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1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Corinthians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3:16–17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6:19</w:t>
      </w:r>
      <w:r w:rsidR="00582D1B" w:rsidRPr="007B7EF4">
        <w:rPr>
          <w:rFonts w:cstheme="minorHAnsi"/>
        </w:rPr>
        <w:t>-20;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Philippians</w:t>
      </w:r>
      <w:r w:rsidR="005A0C3E">
        <w:rPr>
          <w:rFonts w:cstheme="minorHAnsi"/>
        </w:rPr>
        <w:t xml:space="preserve"> </w:t>
      </w:r>
      <w:r w:rsidR="00582D1B" w:rsidRPr="007B7EF4">
        <w:rPr>
          <w:rFonts w:cstheme="minorHAnsi"/>
        </w:rPr>
        <w:t>1:20</w:t>
      </w:r>
    </w:p>
    <w:p w14:paraId="189FF991" w14:textId="7CE1F2F6" w:rsidR="0057360E" w:rsidRPr="007B7EF4" w:rsidRDefault="00582D1B" w:rsidP="00582D1B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</w:rPr>
        <w:t>Present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Your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Ears</w:t>
      </w:r>
    </w:p>
    <w:p w14:paraId="1F5A880D" w14:textId="4657182E" w:rsidR="004C7BCE" w:rsidRDefault="00582D1B" w:rsidP="004C7BCE">
      <w:pPr>
        <w:spacing w:line="240" w:lineRule="auto"/>
        <w:rPr>
          <w:rFonts w:cstheme="minorHAnsi"/>
        </w:rPr>
      </w:pPr>
      <w:r w:rsidRPr="007B7EF4">
        <w:rPr>
          <w:rStyle w:val="woj"/>
          <w:rFonts w:cstheme="minorHAnsi"/>
          <w:color w:val="000000"/>
          <w:shd w:val="clear" w:color="auto" w:fill="FFFFFF"/>
        </w:rPr>
        <w:t>E</w:t>
      </w:r>
      <w:r w:rsidRPr="007B7EF4">
        <w:rPr>
          <w:rStyle w:val="woj"/>
          <w:rFonts w:cstheme="minorHAnsi"/>
          <w:color w:val="000000"/>
          <w:shd w:val="clear" w:color="auto" w:fill="FFFFFF"/>
        </w:rPr>
        <w:t>veryone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who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hears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these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words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of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mine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and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does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not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do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them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will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be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like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a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foolish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man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who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built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his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house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on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the</w:t>
      </w:r>
      <w:r w:rsidR="005A0C3E">
        <w:rPr>
          <w:rStyle w:val="woj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woj"/>
          <w:rFonts w:cstheme="minorHAnsi"/>
          <w:color w:val="000000"/>
          <w:shd w:val="clear" w:color="auto" w:fill="FFFFFF"/>
        </w:rPr>
        <w:t>sand.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Y</w:t>
      </w:r>
      <w:r w:rsidRPr="007B7EF4">
        <w:rPr>
          <w:rFonts w:cstheme="minorHAnsi"/>
          <w:color w:val="000000"/>
          <w:shd w:val="clear" w:color="auto" w:fill="FFFFFF"/>
        </w:rPr>
        <w:t>ou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dwell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in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the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midst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of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a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rebellious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house,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who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have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eyes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to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see,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but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see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not,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who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have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ears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to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hear,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but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hear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not,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for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they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are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a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rebellious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Fonts w:cstheme="minorHAnsi"/>
          <w:color w:val="000000"/>
          <w:shd w:val="clear" w:color="auto" w:fill="FFFFFF"/>
        </w:rPr>
        <w:t>house</w:t>
      </w:r>
      <w:r w:rsidRPr="007B7EF4">
        <w:rPr>
          <w:rFonts w:cstheme="minorHAnsi"/>
          <w:color w:val="000000"/>
          <w:shd w:val="clear" w:color="auto" w:fill="FFFFFF"/>
        </w:rPr>
        <w:t>…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turn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away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listening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truth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wander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into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myths.</w:t>
      </w:r>
      <w:r w:rsidR="005A0C3E">
        <w:rPr>
          <w:rFonts w:cstheme="minorHAnsi"/>
        </w:rPr>
        <w:t xml:space="preserve"> </w:t>
      </w:r>
    </w:p>
    <w:p w14:paraId="6A70BA2B" w14:textId="641AF259" w:rsidR="004C7BCE" w:rsidRPr="007B7EF4" w:rsidRDefault="004C7BCE" w:rsidP="004C7BCE">
      <w:pPr>
        <w:spacing w:line="240" w:lineRule="auto"/>
        <w:rPr>
          <w:rStyle w:val="text"/>
          <w:rFonts w:cstheme="minorHAnsi"/>
          <w:color w:val="000000"/>
          <w:shd w:val="clear" w:color="auto" w:fill="FFFFFF"/>
        </w:rPr>
      </w:pPr>
      <w:r w:rsidRPr="007B7EF4">
        <w:rPr>
          <w:rFonts w:cstheme="minorHAnsi"/>
        </w:rPr>
        <w:t>B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attentive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words;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incline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your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sayings.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attentive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wisdom;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incline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your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understanding.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Apply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your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heart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instruction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your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words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of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knowledge.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intelligent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heart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acquires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knowledge,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of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wise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seeks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knowledge.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</w:p>
    <w:p w14:paraId="13C5B34D" w14:textId="5F6B34F7" w:rsidR="004C7BCE" w:rsidRPr="007B7EF4" w:rsidRDefault="00582D1B" w:rsidP="004C7BCE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Matthew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7:26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Ezekiel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12:2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2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Timothy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4:4</w:t>
      </w:r>
      <w:r w:rsidR="004C7BCE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Proverbs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4:20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5:1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23:12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18:15</w:t>
      </w:r>
    </w:p>
    <w:p w14:paraId="6AFE1804" w14:textId="2C1488EE" w:rsidR="0057360E" w:rsidRPr="007B7EF4" w:rsidRDefault="000B1DCE" w:rsidP="00582D1B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</w:rPr>
        <w:t>Present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Your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Eyes</w:t>
      </w:r>
    </w:p>
    <w:p w14:paraId="192795AA" w14:textId="397CC941" w:rsidR="000B1DCE" w:rsidRPr="007B7EF4" w:rsidRDefault="000B1DCE" w:rsidP="000B1DCE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eye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lamp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body.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So,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eye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healthy,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whole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body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full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light</w:t>
      </w:r>
      <w:r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proofErr w:type="spellStart"/>
      <w:r w:rsidRPr="007B7EF4">
        <w:rPr>
          <w:rFonts w:cstheme="minorHAnsi"/>
        </w:rPr>
        <w:t>Sheol</w:t>
      </w:r>
      <w:proofErr w:type="spellEnd"/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Abaddon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never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satisfied,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never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satisfied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eyes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man.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Turn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eyes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looking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worthless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things;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give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life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ways</w:t>
      </w:r>
      <w:r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set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before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eyes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anything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that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worthless.</w:t>
      </w:r>
    </w:p>
    <w:p w14:paraId="6D95A870" w14:textId="49A70ED3" w:rsidR="000B1DCE" w:rsidRPr="007B7EF4" w:rsidRDefault="000B1DCE" w:rsidP="000B1DCE">
      <w:pPr>
        <w:spacing w:line="240" w:lineRule="auto"/>
        <w:rPr>
          <w:rFonts w:cstheme="minorHAnsi"/>
        </w:rPr>
      </w:pPr>
      <w:r w:rsidRPr="007B7EF4">
        <w:rPr>
          <w:rStyle w:val="text"/>
          <w:rFonts w:cstheme="minorHAnsi"/>
          <w:color w:val="000000"/>
          <w:shd w:val="clear" w:color="auto" w:fill="FFFFFF"/>
        </w:rPr>
        <w:t>I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lift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up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eyes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hills.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From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where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does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help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come?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My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help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comes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from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the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small-caps"/>
          <w:rFonts w:cstheme="minorHAnsi"/>
          <w:smallCaps/>
          <w:color w:val="000000"/>
          <w:shd w:val="clear" w:color="auto" w:fill="FFFFFF"/>
        </w:rPr>
        <w:t>Lord</w:t>
      </w:r>
      <w:r w:rsidRPr="007B7EF4">
        <w:rPr>
          <w:rStyle w:val="text"/>
          <w:rFonts w:cstheme="minorHAnsi"/>
          <w:color w:val="000000"/>
          <w:shd w:val="clear" w:color="auto" w:fill="FFFFFF"/>
        </w:rPr>
        <w:t>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who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made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heaven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earth</w:t>
      </w:r>
      <w:r w:rsidR="00F80F5A" w:rsidRPr="007B7EF4">
        <w:rPr>
          <w:rStyle w:val="text"/>
          <w:rFonts w:cstheme="minorHAnsi"/>
          <w:color w:val="000000"/>
          <w:shd w:val="clear" w:color="auto" w:fill="FFFFFF"/>
        </w:rPr>
        <w:t>…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looking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Jesus,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founder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perfecter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our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faith,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joy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that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was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set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before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him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endured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cross,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despising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shame,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seated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at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right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hand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throne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God.</w:t>
      </w:r>
    </w:p>
    <w:p w14:paraId="48B3EE94" w14:textId="5918F05A" w:rsidR="000B1DCE" w:rsidRPr="007B7EF4" w:rsidRDefault="000B1DCE" w:rsidP="000B1DCE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Matthew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6:22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Proverbs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27:20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Psalm</w:t>
      </w:r>
      <w:r w:rsidR="008C660D">
        <w:rPr>
          <w:rFonts w:cstheme="minorHAnsi"/>
        </w:rPr>
        <w:t>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119:37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101:3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121:1-2</w:t>
      </w:r>
      <w:r w:rsidR="00F80F5A"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Hebrews</w:t>
      </w:r>
      <w:r w:rsidR="005A0C3E">
        <w:rPr>
          <w:rFonts w:cstheme="minorHAnsi"/>
        </w:rPr>
        <w:t xml:space="preserve"> </w:t>
      </w:r>
      <w:r w:rsidR="00F80F5A" w:rsidRPr="007B7EF4">
        <w:rPr>
          <w:rFonts w:cstheme="minorHAnsi"/>
        </w:rPr>
        <w:t>12:2</w:t>
      </w:r>
    </w:p>
    <w:p w14:paraId="6016F16D" w14:textId="092154ED" w:rsidR="00F80F5A" w:rsidRPr="007B7EF4" w:rsidRDefault="00F80F5A" w:rsidP="00F80F5A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</w:rPr>
        <w:t>Present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Your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Mouth</w:t>
      </w:r>
    </w:p>
    <w:p w14:paraId="03C979B3" w14:textId="0BCB3B1E" w:rsidR="00F80F5A" w:rsidRDefault="00F80F5A" w:rsidP="00F80F5A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If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anyone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thinks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religious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does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bridle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tongue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deceives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heart,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person's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religion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worthless</w:t>
      </w:r>
      <w:r w:rsidR="007B7EF4"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What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comes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out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mouth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proceeds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heart,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this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defiles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person.</w:t>
      </w:r>
      <w:r w:rsidR="005A0C3E">
        <w:rPr>
          <w:rFonts w:cstheme="minorHAnsi"/>
        </w:rPr>
        <w:t xml:space="preserve"> </w:t>
      </w:r>
      <w:r w:rsidR="005A0C3E">
        <w:rPr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soft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answer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turns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away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wrath,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harsh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word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stirs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up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anger.</w:t>
      </w:r>
      <w:r w:rsidR="005A0C3E">
        <w:rPr>
          <w:rFonts w:cstheme="minorHAnsi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Whoever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keeps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his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mouth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and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his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tongue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keeps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himself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out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of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Style w:val="text"/>
          <w:rFonts w:cstheme="minorHAnsi"/>
          <w:color w:val="000000"/>
          <w:shd w:val="clear" w:color="auto" w:fill="FFFFFF"/>
        </w:rPr>
        <w:t>trouble.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A05FF4" w:rsidRPr="007B7EF4">
        <w:rPr>
          <w:rFonts w:cstheme="minorHAnsi"/>
        </w:rPr>
        <w:t>Gracious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words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like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honeycomb,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sweetness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soul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health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A05FF4" w:rsidRPr="007B7EF4">
        <w:rPr>
          <w:rFonts w:cstheme="minorHAnsi"/>
        </w:rPr>
        <w:t>body.</w:t>
      </w:r>
    </w:p>
    <w:p w14:paraId="6C77C69B" w14:textId="50C52AF4" w:rsidR="004C7BCE" w:rsidRPr="007B7EF4" w:rsidRDefault="004C7BCE" w:rsidP="004C7BCE">
      <w:pPr>
        <w:spacing w:line="240" w:lineRule="auto"/>
        <w:rPr>
          <w:rFonts w:cstheme="minorHAnsi"/>
        </w:rPr>
      </w:pPr>
      <w:r w:rsidRPr="007B7EF4">
        <w:rPr>
          <w:rStyle w:val="text"/>
          <w:rFonts w:cstheme="minorHAnsi"/>
          <w:color w:val="000000"/>
          <w:shd w:val="clear" w:color="auto" w:fill="FFFFFF"/>
        </w:rPr>
        <w:t>Truthful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lips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endure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forever,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but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lying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tongue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is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but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for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a</w:t>
      </w:r>
      <w:r w:rsidR="005A0C3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7B7EF4">
        <w:rPr>
          <w:rStyle w:val="text"/>
          <w:rFonts w:cstheme="minorHAnsi"/>
          <w:color w:val="000000"/>
          <w:shd w:val="clear" w:color="auto" w:fill="FFFFFF"/>
        </w:rPr>
        <w:t>moment.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Lying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lips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abomination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Lord,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those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act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faithfully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delight.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bitterness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wrath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anger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clamor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slander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put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away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along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with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malice.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kind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one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another,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tenderhearted,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forgiving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one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another,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Christ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forgave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you.</w:t>
      </w:r>
    </w:p>
    <w:p w14:paraId="6714498C" w14:textId="3E41A004" w:rsidR="00F80F5A" w:rsidRDefault="00A05FF4" w:rsidP="00A05FF4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James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1:26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Matthew</w:t>
      </w:r>
      <w:r w:rsidR="005A0C3E">
        <w:rPr>
          <w:rFonts w:cstheme="minorHAnsi"/>
        </w:rPr>
        <w:t xml:space="preserve"> </w:t>
      </w:r>
      <w:r w:rsidR="007B7EF4" w:rsidRPr="007B7EF4">
        <w:rPr>
          <w:rFonts w:cstheme="minorHAnsi"/>
        </w:rPr>
        <w:t>15:18;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Proverbs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15:1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21:23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16:24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12:19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12:22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Ephesians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4:31–32</w:t>
      </w:r>
    </w:p>
    <w:p w14:paraId="4C4F303A" w14:textId="4D650A97" w:rsidR="004C7BCE" w:rsidRDefault="004C7BCE" w:rsidP="004C7BCE">
      <w:pPr>
        <w:spacing w:line="240" w:lineRule="auto"/>
        <w:rPr>
          <w:rFonts w:cstheme="minorHAnsi"/>
        </w:rPr>
      </w:pPr>
    </w:p>
    <w:p w14:paraId="38541B92" w14:textId="77777777" w:rsidR="00330261" w:rsidRPr="007B7EF4" w:rsidRDefault="00330261" w:rsidP="004C7BCE">
      <w:pPr>
        <w:spacing w:line="240" w:lineRule="auto"/>
        <w:rPr>
          <w:rFonts w:cstheme="minorHAnsi"/>
        </w:rPr>
      </w:pPr>
    </w:p>
    <w:p w14:paraId="70C2545A" w14:textId="57B7E164" w:rsidR="0057360E" w:rsidRPr="007B7EF4" w:rsidRDefault="00E431D9" w:rsidP="00582D1B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</w:rPr>
        <w:lastRenderedPageBreak/>
        <w:t>Present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Your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Hands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and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Feet</w:t>
      </w:r>
    </w:p>
    <w:p w14:paraId="5776FD75" w14:textId="36DFDB02" w:rsidR="00E431D9" w:rsidRDefault="00E431D9" w:rsidP="00E431D9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Whatever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finds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do,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with</w:t>
      </w:r>
      <w:r w:rsidR="005A0C3E">
        <w:rPr>
          <w:rFonts w:cstheme="minorHAnsi"/>
        </w:rPr>
        <w:t xml:space="preserve"> </w:t>
      </w:r>
      <w:proofErr w:type="spellStart"/>
      <w:r w:rsidRPr="007B7EF4">
        <w:rPr>
          <w:rFonts w:cstheme="minorHAnsi"/>
        </w:rPr>
        <w:t>your</w:t>
      </w:r>
      <w:proofErr w:type="spellEnd"/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might</w:t>
      </w:r>
      <w:r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diligent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rule,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while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slothful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put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forced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labor.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help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comes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Lord,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made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heaven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earth.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He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foot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E431D9">
        <w:rPr>
          <w:rFonts w:cstheme="minorHAnsi"/>
        </w:rPr>
        <w:t>moved</w:t>
      </w:r>
      <w:r w:rsidRPr="007B7EF4">
        <w:rPr>
          <w:rFonts w:cstheme="minorHAnsi"/>
        </w:rPr>
        <w:t>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How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beautiful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upon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mountains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feet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brings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good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news,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publishes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peace,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brings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good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news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happiness,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publishes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salvation,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says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Zion,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“Your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reigns.”</w:t>
      </w:r>
      <w:r w:rsidR="005A0C3E">
        <w:rPr>
          <w:rFonts w:cstheme="minorHAnsi"/>
        </w:rPr>
        <w:t xml:space="preserve"> </w:t>
      </w:r>
    </w:p>
    <w:p w14:paraId="578ECAC8" w14:textId="606808EE" w:rsidR="004C7BCE" w:rsidRPr="007B7EF4" w:rsidRDefault="004C7BCE" w:rsidP="004C7BCE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shall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ascend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Lord?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shall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stand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holy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place?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has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clean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hands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pure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heart,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does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lift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up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soul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what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false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does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not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swear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deceitfully.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receive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blessing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Lord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righteousness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salvation.</w:t>
      </w:r>
    </w:p>
    <w:p w14:paraId="3D62476C" w14:textId="6955639A" w:rsidR="00E431D9" w:rsidRPr="007B7EF4" w:rsidRDefault="00E431D9" w:rsidP="00E431D9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Ecclesiastes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9:10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Proverbs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12:24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Psalm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121:2-3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Isaiah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52:7</w:t>
      </w:r>
      <w:r w:rsidR="004C7BCE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Psalm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24:3–5</w:t>
      </w:r>
    </w:p>
    <w:p w14:paraId="400FC3C3" w14:textId="6CE16CDC" w:rsidR="00E431D9" w:rsidRPr="007B7EF4" w:rsidRDefault="00E431D9" w:rsidP="00E431D9">
      <w:pPr>
        <w:spacing w:line="240" w:lineRule="auto"/>
        <w:rPr>
          <w:rFonts w:cstheme="minorHAnsi"/>
          <w:b/>
          <w:bCs/>
        </w:rPr>
      </w:pPr>
      <w:r w:rsidRPr="007B7EF4">
        <w:rPr>
          <w:rFonts w:cstheme="minorHAnsi"/>
          <w:b/>
          <w:bCs/>
        </w:rPr>
        <w:t>Present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a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Clean</w:t>
      </w:r>
      <w:r w:rsidR="005A0C3E">
        <w:rPr>
          <w:rFonts w:cstheme="minorHAnsi"/>
          <w:b/>
          <w:bCs/>
        </w:rPr>
        <w:t xml:space="preserve"> </w:t>
      </w:r>
      <w:r w:rsidRPr="007B7EF4">
        <w:rPr>
          <w:rFonts w:cstheme="minorHAnsi"/>
          <w:b/>
          <w:bCs/>
        </w:rPr>
        <w:t>Heart</w:t>
      </w:r>
    </w:p>
    <w:p w14:paraId="50D709C4" w14:textId="14258E9A" w:rsidR="004C7BCE" w:rsidRDefault="007B7EF4" w:rsidP="004C7BCE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heart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deceitful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above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things,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desperately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sick;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can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understand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it?</w:t>
      </w:r>
      <w:r w:rsidR="005A0C3E">
        <w:rPr>
          <w:rFonts w:cstheme="minorHAnsi"/>
          <w:b/>
          <w:bCs/>
          <w:vertAlign w:val="superscript"/>
        </w:rPr>
        <w:t xml:space="preserve"> </w:t>
      </w:r>
      <w:r w:rsidRPr="007B7EF4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out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heart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come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evil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thoughts,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murder,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adultery,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sexual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immorality,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theft,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false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witness,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slander.</w:t>
      </w:r>
      <w:r w:rsidR="005A0C3E">
        <w:rPr>
          <w:rFonts w:cstheme="minorHAnsi"/>
        </w:rPr>
        <w:t xml:space="preserve"> </w:t>
      </w:r>
      <w:r w:rsidR="005A0C3E">
        <w:rPr>
          <w:rFonts w:cstheme="minorHAnsi"/>
          <w:b/>
          <w:bCs/>
          <w:vertAlign w:val="superscript"/>
        </w:rPr>
        <w:t xml:space="preserve"> </w:t>
      </w:r>
      <w:r w:rsidRPr="007B7EF4">
        <w:rPr>
          <w:rFonts w:cstheme="minorHAnsi"/>
        </w:rPr>
        <w:t>These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what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defile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person.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Every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way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man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right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own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eyes,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Lord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weighs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heart.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If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you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have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been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foolish,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exalting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yourself,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or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if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you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have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been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devising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evil,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put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hand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on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mouth.</w:t>
      </w:r>
      <w:r w:rsidR="005A0C3E">
        <w:rPr>
          <w:rFonts w:cstheme="minorHAnsi"/>
        </w:rPr>
        <w:t xml:space="preserve"> </w:t>
      </w:r>
    </w:p>
    <w:p w14:paraId="654BE743" w14:textId="3B433A40" w:rsidR="004C7BCE" w:rsidRDefault="004C7BCE" w:rsidP="004C7BCE">
      <w:pPr>
        <w:spacing w:line="240" w:lineRule="auto"/>
        <w:rPr>
          <w:rFonts w:cstheme="minorHAnsi"/>
        </w:rPr>
      </w:pP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plans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heart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belong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man,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answer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tongue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Lord.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ways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man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are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pure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his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own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eyes,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but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Lord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weighs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spirit.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Commit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work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Lord,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your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plans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4C7BCE">
        <w:rPr>
          <w:rFonts w:cstheme="minorHAnsi"/>
        </w:rPr>
        <w:t>established.</w:t>
      </w:r>
    </w:p>
    <w:p w14:paraId="41150526" w14:textId="58F2293D" w:rsidR="004C7BCE" w:rsidRDefault="004C7BCE" w:rsidP="004C7BCE">
      <w:pPr>
        <w:spacing w:line="240" w:lineRule="auto"/>
        <w:rPr>
          <w:rFonts w:cstheme="minorHAnsi"/>
        </w:rPr>
      </w:pPr>
      <w:r w:rsidRPr="007B7EF4">
        <w:rPr>
          <w:rFonts w:cstheme="minorHAnsi"/>
        </w:rPr>
        <w:t>Create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me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clean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heart,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O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God;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renew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right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spirit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within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me.</w:t>
      </w:r>
    </w:p>
    <w:p w14:paraId="536040E5" w14:textId="60D15679" w:rsidR="00A05FF4" w:rsidRPr="007B7EF4" w:rsidRDefault="007B7EF4" w:rsidP="004C7BCE">
      <w:pPr>
        <w:spacing w:line="240" w:lineRule="auto"/>
        <w:ind w:left="720"/>
        <w:rPr>
          <w:rFonts w:cstheme="minorHAnsi"/>
        </w:rPr>
      </w:pPr>
      <w:r w:rsidRPr="007B7EF4">
        <w:rPr>
          <w:rFonts w:cstheme="minorHAnsi"/>
        </w:rPr>
        <w:t>Jeremiah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17:9</w:t>
      </w:r>
      <w:r w:rsidRPr="007B7EF4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E431D9" w:rsidRPr="007B7EF4">
        <w:rPr>
          <w:rFonts w:cstheme="minorHAnsi"/>
        </w:rPr>
        <w:t>Matthew</w:t>
      </w:r>
      <w:r w:rsidR="005A0C3E">
        <w:rPr>
          <w:rFonts w:cstheme="minorHAnsi"/>
        </w:rPr>
        <w:t xml:space="preserve"> </w:t>
      </w:r>
      <w:r w:rsidR="00E431D9" w:rsidRPr="007B7EF4">
        <w:rPr>
          <w:rFonts w:cstheme="minorHAnsi"/>
        </w:rPr>
        <w:t>15:1</w:t>
      </w:r>
      <w:r w:rsidRPr="007B7EF4">
        <w:rPr>
          <w:rFonts w:cstheme="minorHAnsi"/>
        </w:rPr>
        <w:t>9</w:t>
      </w:r>
      <w:r w:rsidR="00E431D9" w:rsidRPr="007B7EF4">
        <w:rPr>
          <w:rFonts w:cstheme="minorHAnsi"/>
        </w:rPr>
        <w:t>–20</w:t>
      </w:r>
      <w:r w:rsidR="004C7BCE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Proverbs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21:2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30:32</w:t>
      </w:r>
      <w:r w:rsidR="00330261">
        <w:rPr>
          <w:rFonts w:cstheme="minorHAnsi"/>
        </w:rPr>
        <w:t>,</w:t>
      </w:r>
      <w:r w:rsidR="005A0C3E">
        <w:rPr>
          <w:rFonts w:cstheme="minorHAnsi"/>
        </w:rPr>
        <w:t xml:space="preserve"> </w:t>
      </w:r>
      <w:r w:rsidR="004C7BCE" w:rsidRPr="007B7EF4">
        <w:rPr>
          <w:rFonts w:cstheme="minorHAnsi"/>
        </w:rPr>
        <w:t>16:1–3</w:t>
      </w:r>
      <w:r w:rsidR="004C7BCE">
        <w:rPr>
          <w:rFonts w:cstheme="minorHAnsi"/>
        </w:rPr>
        <w:t>;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Psalm</w:t>
      </w:r>
      <w:r w:rsidR="005A0C3E">
        <w:rPr>
          <w:rFonts w:cstheme="minorHAnsi"/>
        </w:rPr>
        <w:t xml:space="preserve"> </w:t>
      </w:r>
      <w:r w:rsidRPr="007B7EF4">
        <w:rPr>
          <w:rFonts w:cstheme="minorHAnsi"/>
        </w:rPr>
        <w:t>51:10</w:t>
      </w:r>
      <w:r w:rsidR="005A0C3E">
        <w:rPr>
          <w:rFonts w:cstheme="minorHAnsi"/>
        </w:rPr>
        <w:t xml:space="preserve"> </w:t>
      </w:r>
    </w:p>
    <w:p w14:paraId="29EAD0D4" w14:textId="3DE96BF7" w:rsidR="004C7BCE" w:rsidRDefault="008C660D" w:rsidP="008C660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__________________</w:t>
      </w:r>
    </w:p>
    <w:p w14:paraId="21ABEDC0" w14:textId="00930B3E" w:rsidR="00DA2F5F" w:rsidRPr="00DA2F5F" w:rsidRDefault="00DA2F5F" w:rsidP="00B64504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5A0C3E">
        <w:rPr>
          <w:rFonts w:cstheme="minorHAnsi"/>
          <w:b/>
          <w:bCs/>
        </w:rPr>
        <w:t>“Take</w:t>
      </w:r>
      <w:r w:rsidR="005A0C3E" w:rsidRPr="005A0C3E">
        <w:rPr>
          <w:rFonts w:cstheme="minorHAnsi"/>
          <w:b/>
          <w:bCs/>
        </w:rPr>
        <w:t xml:space="preserve"> </w:t>
      </w:r>
      <w:r w:rsidRPr="005A0C3E">
        <w:rPr>
          <w:rFonts w:cstheme="minorHAnsi"/>
          <w:b/>
          <w:bCs/>
        </w:rPr>
        <w:t>My</w:t>
      </w:r>
      <w:r w:rsidR="005A0C3E" w:rsidRPr="005A0C3E">
        <w:rPr>
          <w:rFonts w:cstheme="minorHAnsi"/>
          <w:b/>
          <w:bCs/>
        </w:rPr>
        <w:t xml:space="preserve"> </w:t>
      </w:r>
      <w:r w:rsidRPr="005A0C3E">
        <w:rPr>
          <w:rFonts w:cstheme="minorHAnsi"/>
          <w:b/>
          <w:bCs/>
        </w:rPr>
        <w:t>Life”</w:t>
      </w:r>
      <w:r w:rsidR="005A0C3E" w:rsidRPr="005A0C3E">
        <w:rPr>
          <w:rFonts w:cstheme="minorHAnsi"/>
          <w:b/>
          <w:bCs/>
        </w:rPr>
        <w:t xml:space="preserve"> </w:t>
      </w:r>
      <w:r w:rsidR="005A0C3E">
        <w:rPr>
          <w:rFonts w:cstheme="minorHAnsi"/>
          <w:b/>
          <w:bCs/>
        </w:rPr>
        <w:br/>
      </w:r>
      <w:r w:rsidRPr="005A0C3E">
        <w:rPr>
          <w:rFonts w:cstheme="minorHAnsi"/>
          <w:b/>
          <w:bCs/>
        </w:rPr>
        <w:t>Frances</w:t>
      </w:r>
      <w:r w:rsidR="005A0C3E" w:rsidRPr="005A0C3E">
        <w:rPr>
          <w:rFonts w:cstheme="minorHAnsi"/>
          <w:b/>
          <w:bCs/>
        </w:rPr>
        <w:t xml:space="preserve"> </w:t>
      </w:r>
      <w:proofErr w:type="spellStart"/>
      <w:r w:rsidRPr="005A0C3E">
        <w:rPr>
          <w:rFonts w:cstheme="minorHAnsi"/>
          <w:b/>
          <w:bCs/>
        </w:rPr>
        <w:t>Havergal</w:t>
      </w:r>
      <w:proofErr w:type="spellEnd"/>
    </w:p>
    <w:p w14:paraId="7475A157" w14:textId="77777777" w:rsidR="00DA2F5F" w:rsidRPr="005A0C3E" w:rsidRDefault="00DA2F5F" w:rsidP="00B64504">
      <w:pPr>
        <w:spacing w:line="240" w:lineRule="auto"/>
        <w:jc w:val="center"/>
        <w:rPr>
          <w:rFonts w:cstheme="minorHAnsi"/>
          <w:b/>
          <w:bCs/>
        </w:rPr>
        <w:sectPr w:rsidR="00DA2F5F" w:rsidRPr="005A0C3E" w:rsidSect="004C7BCE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BCCAACD" w14:textId="556508F4" w:rsidR="00DA2F5F" w:rsidRPr="00DA2F5F" w:rsidRDefault="00DA2F5F" w:rsidP="00DA2F5F">
      <w:pPr>
        <w:spacing w:line="240" w:lineRule="auto"/>
        <w:rPr>
          <w:rFonts w:cstheme="minorHAnsi"/>
        </w:r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1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life,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Pr="00DA2F5F">
        <w:rPr>
          <w:rFonts w:cstheme="minorHAnsi"/>
        </w:rPr>
        <w:br/>
        <w:t>Consecrated,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Lord,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to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Thee;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moments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days,</w:t>
      </w:r>
      <w:r w:rsidRPr="00DA2F5F">
        <w:rPr>
          <w:rFonts w:cstheme="minorHAnsi"/>
        </w:rPr>
        <w:br/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flow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ceaseless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praise,</w:t>
      </w:r>
      <w:r w:rsidRPr="00DA2F5F">
        <w:rPr>
          <w:rFonts w:cstheme="minorHAnsi"/>
        </w:rPr>
        <w:br/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flow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in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ceaseless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praise.</w:t>
      </w:r>
    </w:p>
    <w:p w14:paraId="55C16252" w14:textId="02B279BE" w:rsidR="00DA2F5F" w:rsidRPr="00DA2F5F" w:rsidRDefault="00DA2F5F" w:rsidP="00DA2F5F">
      <w:pPr>
        <w:spacing w:line="240" w:lineRule="auto"/>
        <w:rPr>
          <w:rFonts w:cstheme="minorHAnsi"/>
        </w:r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2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hands,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move</w:t>
      </w:r>
      <w:r w:rsidRPr="00DA2F5F">
        <w:rPr>
          <w:rFonts w:cstheme="minorHAnsi"/>
        </w:rPr>
        <w:br/>
        <w:t>At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impulse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of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love;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feet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Pr="00DA2F5F">
        <w:rPr>
          <w:rFonts w:cstheme="minorHAnsi"/>
        </w:rPr>
        <w:br/>
        <w:t>Swift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beautiful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Thee,</w:t>
      </w:r>
      <w:r w:rsidRPr="00DA2F5F">
        <w:rPr>
          <w:rFonts w:cstheme="minorHAnsi"/>
        </w:rPr>
        <w:br/>
        <w:t>Swift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beautiful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Thee.</w:t>
      </w:r>
    </w:p>
    <w:p w14:paraId="76E5DA8C" w14:textId="596EF470" w:rsidR="00DA2F5F" w:rsidRPr="00DA2F5F" w:rsidRDefault="00DA2F5F" w:rsidP="00DA2F5F">
      <w:pPr>
        <w:spacing w:line="240" w:lineRule="auto"/>
        <w:rPr>
          <w:rFonts w:cstheme="minorHAnsi"/>
        </w:r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3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voice,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sing</w:t>
      </w:r>
      <w:r w:rsidRPr="00DA2F5F">
        <w:rPr>
          <w:rFonts w:cstheme="minorHAnsi"/>
        </w:rPr>
        <w:br/>
        <w:t>Always,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only,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King;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lips,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Pr="00DA2F5F">
        <w:rPr>
          <w:rFonts w:cstheme="minorHAnsi"/>
        </w:rPr>
        <w:br/>
        <w:t>Filled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with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messages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Thee,</w:t>
      </w:r>
      <w:r w:rsidRPr="00DA2F5F">
        <w:rPr>
          <w:rFonts w:cstheme="minorHAnsi"/>
        </w:rPr>
        <w:br/>
        <w:t>Filled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with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messages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from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Thee.</w:t>
      </w:r>
    </w:p>
    <w:p w14:paraId="6AFE293D" w14:textId="5E92999C" w:rsidR="00DA2F5F" w:rsidRPr="00DA2F5F" w:rsidRDefault="00DA2F5F" w:rsidP="00DA2F5F">
      <w:pPr>
        <w:spacing w:line="240" w:lineRule="auto"/>
        <w:rPr>
          <w:rFonts w:cstheme="minorHAnsi"/>
        </w:r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4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silver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gold;</w:t>
      </w:r>
      <w:r w:rsidRPr="00DA2F5F">
        <w:rPr>
          <w:rFonts w:cstheme="minorHAnsi"/>
        </w:rPr>
        <w:br/>
        <w:t>Not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mite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would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withhold;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intellect,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use</w:t>
      </w:r>
      <w:r w:rsidRPr="00DA2F5F">
        <w:rPr>
          <w:rFonts w:cstheme="minorHAnsi"/>
        </w:rPr>
        <w:br/>
        <w:t>Every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power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Thou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shalt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choose,</w:t>
      </w:r>
      <w:r w:rsidRPr="00DA2F5F">
        <w:rPr>
          <w:rFonts w:cstheme="minorHAnsi"/>
        </w:rPr>
        <w:br/>
        <w:t>Every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power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Thou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shalt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choose.</w:t>
      </w:r>
    </w:p>
    <w:p w14:paraId="3380F715" w14:textId="55CEB3AD" w:rsidR="00DA2F5F" w:rsidRPr="00DA2F5F" w:rsidRDefault="00DA2F5F" w:rsidP="00DA2F5F">
      <w:pPr>
        <w:spacing w:line="240" w:lineRule="auto"/>
        <w:rPr>
          <w:rFonts w:cstheme="minorHAnsi"/>
        </w:r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5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will,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Thine;</w:t>
      </w:r>
      <w:r w:rsidRPr="00DA2F5F">
        <w:rPr>
          <w:rFonts w:cstheme="minorHAnsi"/>
        </w:rPr>
        <w:br/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shall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no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longer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mine.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heart;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Thine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own;</w:t>
      </w:r>
      <w:r w:rsidRPr="00DA2F5F">
        <w:rPr>
          <w:rFonts w:cstheme="minorHAnsi"/>
        </w:rPr>
        <w:br/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shall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royal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throne,</w:t>
      </w:r>
      <w:r w:rsidRPr="00DA2F5F">
        <w:rPr>
          <w:rFonts w:cstheme="minorHAnsi"/>
        </w:rPr>
        <w:br/>
        <w:t>It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shall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royal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throne.</w:t>
      </w:r>
    </w:p>
    <w:p w14:paraId="5FBB798B" w14:textId="22C6E7BF" w:rsidR="00DA2F5F" w:rsidRDefault="00DA2F5F">
      <w:pPr>
        <w:spacing w:line="240" w:lineRule="auto"/>
        <w:rPr>
          <w:rFonts w:cstheme="minorHAnsi"/>
        </w:rPr>
        <w:sectPr w:rsidR="00DA2F5F" w:rsidSect="005A0C3E">
          <w:type w:val="continuous"/>
          <w:pgSz w:w="12240" w:h="15840"/>
          <w:pgMar w:top="1440" w:right="1440" w:bottom="576" w:left="2434" w:header="720" w:footer="720" w:gutter="0"/>
          <w:cols w:num="2" w:space="720"/>
          <w:docGrid w:linePitch="360"/>
        </w:sectPr>
      </w:pPr>
      <w:r w:rsidRPr="00DA2F5F">
        <w:rPr>
          <w:rFonts w:cstheme="minorHAnsi"/>
        </w:rPr>
        <w:t>Verse</w:t>
      </w:r>
      <w:r w:rsidR="005A0C3E" w:rsidRPr="005A0C3E">
        <w:rPr>
          <w:rFonts w:cstheme="minorHAnsi"/>
        </w:rPr>
        <w:t xml:space="preserve"> </w:t>
      </w:r>
      <w:r w:rsidRPr="00DA2F5F">
        <w:rPr>
          <w:rFonts w:cstheme="minorHAnsi"/>
        </w:rPr>
        <w:t>6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love;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Lord,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pour</w:t>
      </w:r>
      <w:r w:rsidRPr="00DA2F5F">
        <w:rPr>
          <w:rFonts w:cstheme="minorHAnsi"/>
        </w:rPr>
        <w:br/>
        <w:t>At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Thy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feet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its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treasure-store.</w:t>
      </w:r>
      <w:r w:rsidRPr="00DA2F5F">
        <w:rPr>
          <w:rFonts w:cstheme="minorHAnsi"/>
        </w:rPr>
        <w:br/>
        <w:t>Take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myself,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and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I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will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be</w:t>
      </w:r>
      <w:r w:rsidRPr="00DA2F5F">
        <w:rPr>
          <w:rFonts w:cstheme="minorHAnsi"/>
        </w:rPr>
        <w:br/>
        <w:t>Ever,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only,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Thee,</w:t>
      </w:r>
      <w:r w:rsidRPr="00DA2F5F">
        <w:rPr>
          <w:rFonts w:cstheme="minorHAnsi"/>
        </w:rPr>
        <w:br/>
        <w:t>Ever,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only,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all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for</w:t>
      </w:r>
      <w:r w:rsidR="005A0C3E">
        <w:rPr>
          <w:rFonts w:cstheme="minorHAnsi"/>
        </w:rPr>
        <w:t xml:space="preserve"> </w:t>
      </w:r>
      <w:r w:rsidRPr="00DA2F5F">
        <w:rPr>
          <w:rFonts w:cstheme="minorHAnsi"/>
        </w:rPr>
        <w:t>Thee</w:t>
      </w:r>
    </w:p>
    <w:p w14:paraId="4C1E20FA" w14:textId="77777777" w:rsidR="00DA2F5F" w:rsidRPr="007B7EF4" w:rsidRDefault="00DA2F5F">
      <w:pPr>
        <w:spacing w:line="240" w:lineRule="auto"/>
        <w:rPr>
          <w:rFonts w:cstheme="minorHAnsi"/>
        </w:rPr>
      </w:pPr>
    </w:p>
    <w:sectPr w:rsidR="00DA2F5F" w:rsidRPr="007B7EF4" w:rsidSect="00DA2F5F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E"/>
    <w:rsid w:val="00015ACF"/>
    <w:rsid w:val="000573A7"/>
    <w:rsid w:val="00097EFD"/>
    <w:rsid w:val="000B1DCE"/>
    <w:rsid w:val="00126024"/>
    <w:rsid w:val="00144C3E"/>
    <w:rsid w:val="0016287C"/>
    <w:rsid w:val="001B6C33"/>
    <w:rsid w:val="001D5B47"/>
    <w:rsid w:val="00200E0B"/>
    <w:rsid w:val="00221221"/>
    <w:rsid w:val="00260304"/>
    <w:rsid w:val="002913AC"/>
    <w:rsid w:val="00330261"/>
    <w:rsid w:val="00371C02"/>
    <w:rsid w:val="00401A86"/>
    <w:rsid w:val="00482327"/>
    <w:rsid w:val="0048364B"/>
    <w:rsid w:val="004C3CC3"/>
    <w:rsid w:val="004C7BCE"/>
    <w:rsid w:val="004D70B3"/>
    <w:rsid w:val="004E7F0C"/>
    <w:rsid w:val="0057360E"/>
    <w:rsid w:val="005803AE"/>
    <w:rsid w:val="00582D1B"/>
    <w:rsid w:val="0058566E"/>
    <w:rsid w:val="005A0C3E"/>
    <w:rsid w:val="005F06B1"/>
    <w:rsid w:val="00630154"/>
    <w:rsid w:val="006340E8"/>
    <w:rsid w:val="00660B04"/>
    <w:rsid w:val="007151CF"/>
    <w:rsid w:val="007612F7"/>
    <w:rsid w:val="007771AC"/>
    <w:rsid w:val="007B7EF4"/>
    <w:rsid w:val="007F15E2"/>
    <w:rsid w:val="00807120"/>
    <w:rsid w:val="0081765C"/>
    <w:rsid w:val="00847538"/>
    <w:rsid w:val="00863F43"/>
    <w:rsid w:val="008835F3"/>
    <w:rsid w:val="00883BB4"/>
    <w:rsid w:val="008C30B6"/>
    <w:rsid w:val="008C660D"/>
    <w:rsid w:val="008D175C"/>
    <w:rsid w:val="00911C38"/>
    <w:rsid w:val="009A66CB"/>
    <w:rsid w:val="009C01F6"/>
    <w:rsid w:val="009D19BD"/>
    <w:rsid w:val="009D4AC7"/>
    <w:rsid w:val="009E1F8F"/>
    <w:rsid w:val="00A05FF4"/>
    <w:rsid w:val="00B10209"/>
    <w:rsid w:val="00B64504"/>
    <w:rsid w:val="00B9430A"/>
    <w:rsid w:val="00C057F3"/>
    <w:rsid w:val="00C0642C"/>
    <w:rsid w:val="00C809A7"/>
    <w:rsid w:val="00D518BA"/>
    <w:rsid w:val="00D75E40"/>
    <w:rsid w:val="00D922D8"/>
    <w:rsid w:val="00DA2F5F"/>
    <w:rsid w:val="00DC7339"/>
    <w:rsid w:val="00E431D9"/>
    <w:rsid w:val="00E95E71"/>
    <w:rsid w:val="00EB1B6F"/>
    <w:rsid w:val="00EB4049"/>
    <w:rsid w:val="00EF529D"/>
    <w:rsid w:val="00F20F0C"/>
    <w:rsid w:val="00F25403"/>
    <w:rsid w:val="00F46338"/>
    <w:rsid w:val="00F61EB5"/>
    <w:rsid w:val="00F80F5A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22B0"/>
  <w15:chartTrackingRefBased/>
  <w15:docId w15:val="{290C6FF1-837B-4767-B1AF-FF04F8B7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7360E"/>
  </w:style>
  <w:style w:type="character" w:styleId="Hyperlink">
    <w:name w:val="Hyperlink"/>
    <w:basedOn w:val="DefaultParagraphFont"/>
    <w:uiPriority w:val="99"/>
    <w:unhideWhenUsed/>
    <w:rsid w:val="0057360E"/>
    <w:rPr>
      <w:color w:val="0000FF"/>
      <w:u w:val="single"/>
    </w:rPr>
  </w:style>
  <w:style w:type="character" w:customStyle="1" w:styleId="woj">
    <w:name w:val="woj"/>
    <w:basedOn w:val="DefaultParagraphFont"/>
    <w:rsid w:val="00582D1B"/>
  </w:style>
  <w:style w:type="character" w:customStyle="1" w:styleId="indent-1-breaks">
    <w:name w:val="indent-1-breaks"/>
    <w:basedOn w:val="DefaultParagraphFont"/>
    <w:rsid w:val="00582D1B"/>
  </w:style>
  <w:style w:type="character" w:customStyle="1" w:styleId="small-caps">
    <w:name w:val="small-caps"/>
    <w:basedOn w:val="DefaultParagraphFont"/>
    <w:rsid w:val="000B1DCE"/>
  </w:style>
  <w:style w:type="character" w:styleId="UnresolvedMention">
    <w:name w:val="Unresolved Mention"/>
    <w:basedOn w:val="DefaultParagraphFont"/>
    <w:uiPriority w:val="99"/>
    <w:semiHidden/>
    <w:unhideWhenUsed/>
    <w:rsid w:val="00F8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12</cp:revision>
  <cp:lastPrinted>2023-02-25T01:09:00Z</cp:lastPrinted>
  <dcterms:created xsi:type="dcterms:W3CDTF">2023-02-24T18:24:00Z</dcterms:created>
  <dcterms:modified xsi:type="dcterms:W3CDTF">2023-02-25T18:57:00Z</dcterms:modified>
</cp:coreProperties>
</file>