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2EBD" w14:textId="485F25AC" w:rsidR="007254C3" w:rsidRPr="00C77C56" w:rsidRDefault="007254C3" w:rsidP="007254C3">
      <w:pPr>
        <w:jc w:val="center"/>
        <w:rPr>
          <w:sz w:val="20"/>
          <w:szCs w:val="20"/>
        </w:rPr>
      </w:pPr>
      <w:r w:rsidRPr="008708EB">
        <w:rPr>
          <w:b/>
          <w:bCs/>
          <w:sz w:val="32"/>
          <w:szCs w:val="32"/>
        </w:rPr>
        <w:t>Four Views on the Miraculous Gifts</w:t>
      </w:r>
      <w:r w:rsidRPr="008708EB">
        <w:rPr>
          <w:b/>
          <w:bCs/>
          <w:sz w:val="32"/>
          <w:szCs w:val="32"/>
        </w:rPr>
        <w:br/>
      </w:r>
      <w:r w:rsidRPr="00C77C56">
        <w:rPr>
          <w:sz w:val="20"/>
          <w:szCs w:val="20"/>
        </w:rPr>
        <w:t xml:space="preserve">Based on the positions put forth in the book </w:t>
      </w:r>
      <w:r w:rsidRPr="00C77C56">
        <w:rPr>
          <w:sz w:val="20"/>
          <w:szCs w:val="20"/>
        </w:rPr>
        <w:br/>
      </w:r>
      <w:r w:rsidRPr="00C77C56">
        <w:rPr>
          <w:i/>
          <w:iCs/>
          <w:sz w:val="20"/>
          <w:szCs w:val="20"/>
        </w:rPr>
        <w:t>Are the Miraculous Gifts for Today?: Four Views</w:t>
      </w:r>
      <w:r w:rsidR="000579A0" w:rsidRPr="00C77C56">
        <w:rPr>
          <w:i/>
          <w:iCs/>
          <w:sz w:val="20"/>
          <w:szCs w:val="20"/>
        </w:rPr>
        <w:br/>
      </w:r>
      <w:r w:rsidR="000579A0" w:rsidRPr="00C77C56">
        <w:rPr>
          <w:sz w:val="20"/>
          <w:szCs w:val="20"/>
        </w:rPr>
        <w:t>Wayne Grudem, General Editor (Zondervan, 1996)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2042"/>
        <w:gridCol w:w="2043"/>
        <w:gridCol w:w="2043"/>
        <w:gridCol w:w="2043"/>
        <w:gridCol w:w="2174"/>
      </w:tblGrid>
      <w:tr w:rsidR="00761DF9" w:rsidRPr="004E1B4E" w14:paraId="2B5F6829" w14:textId="77777777" w:rsidTr="00DF7DA2">
        <w:trPr>
          <w:trHeight w:val="468"/>
        </w:trPr>
        <w:tc>
          <w:tcPr>
            <w:tcW w:w="2042" w:type="dxa"/>
            <w:shd w:val="clear" w:color="auto" w:fill="FFC000" w:themeFill="accent4"/>
            <w:vAlign w:val="center"/>
          </w:tcPr>
          <w:p w14:paraId="7C85C280" w14:textId="77777777" w:rsidR="007254C3" w:rsidRPr="004E1B4E" w:rsidRDefault="007254C3" w:rsidP="006723A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2043" w:type="dxa"/>
            <w:shd w:val="clear" w:color="auto" w:fill="FFC000" w:themeFill="accent4"/>
            <w:vAlign w:val="center"/>
          </w:tcPr>
          <w:p w14:paraId="3283B165" w14:textId="77777777" w:rsidR="007254C3" w:rsidRPr="004E1B4E" w:rsidRDefault="007254C3" w:rsidP="006723A3">
            <w:pPr>
              <w:jc w:val="center"/>
              <w:rPr>
                <w:b/>
                <w:bCs/>
                <w:smallCaps/>
              </w:rPr>
            </w:pPr>
            <w:proofErr w:type="spellStart"/>
            <w:r w:rsidRPr="004E1B4E">
              <w:rPr>
                <w:b/>
                <w:bCs/>
                <w:smallCaps/>
              </w:rPr>
              <w:t>Cessationist</w:t>
            </w:r>
            <w:proofErr w:type="spellEnd"/>
          </w:p>
        </w:tc>
        <w:tc>
          <w:tcPr>
            <w:tcW w:w="2043" w:type="dxa"/>
            <w:shd w:val="clear" w:color="auto" w:fill="FFC000" w:themeFill="accent4"/>
            <w:vAlign w:val="center"/>
          </w:tcPr>
          <w:p w14:paraId="01394424" w14:textId="77777777" w:rsidR="007254C3" w:rsidRPr="004E1B4E" w:rsidRDefault="007254C3" w:rsidP="006723A3">
            <w:pPr>
              <w:jc w:val="center"/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Open But Cautious</w:t>
            </w:r>
          </w:p>
        </w:tc>
        <w:tc>
          <w:tcPr>
            <w:tcW w:w="2043" w:type="dxa"/>
            <w:shd w:val="clear" w:color="auto" w:fill="FFC000" w:themeFill="accent4"/>
            <w:vAlign w:val="center"/>
          </w:tcPr>
          <w:p w14:paraId="0CF7C165" w14:textId="77777777" w:rsidR="007254C3" w:rsidRPr="004E1B4E" w:rsidRDefault="007254C3" w:rsidP="006723A3">
            <w:pPr>
              <w:jc w:val="center"/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Third Wave</w:t>
            </w:r>
          </w:p>
        </w:tc>
        <w:tc>
          <w:tcPr>
            <w:tcW w:w="2174" w:type="dxa"/>
            <w:shd w:val="clear" w:color="auto" w:fill="FFC000" w:themeFill="accent4"/>
            <w:vAlign w:val="center"/>
          </w:tcPr>
          <w:p w14:paraId="17C2E888" w14:textId="6DA66801" w:rsidR="007254C3" w:rsidRPr="004E1B4E" w:rsidRDefault="00761DF9" w:rsidP="00761DF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Pentecostal</w:t>
            </w:r>
            <w:r>
              <w:rPr>
                <w:b/>
                <w:bCs/>
                <w:smallCaps/>
              </w:rPr>
              <w:br/>
            </w:r>
            <w:r w:rsidR="007254C3" w:rsidRPr="004E1B4E">
              <w:rPr>
                <w:b/>
                <w:bCs/>
                <w:smallCaps/>
              </w:rPr>
              <w:t>Charismatic</w:t>
            </w:r>
          </w:p>
        </w:tc>
      </w:tr>
      <w:tr w:rsidR="00761DF9" w14:paraId="670A589D" w14:textId="77777777" w:rsidTr="000579A0">
        <w:trPr>
          <w:trHeight w:val="377"/>
        </w:trPr>
        <w:tc>
          <w:tcPr>
            <w:tcW w:w="2042" w:type="dxa"/>
            <w:vAlign w:val="center"/>
          </w:tcPr>
          <w:p w14:paraId="73CE71C0" w14:textId="7482BD23" w:rsidR="00761DF9" w:rsidRPr="004E1B4E" w:rsidRDefault="00761DF9" w:rsidP="006723A3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Authors in Book</w:t>
            </w:r>
          </w:p>
        </w:tc>
        <w:tc>
          <w:tcPr>
            <w:tcW w:w="2043" w:type="dxa"/>
            <w:vAlign w:val="center"/>
          </w:tcPr>
          <w:p w14:paraId="51EEC337" w14:textId="34A4E66A" w:rsidR="00761DF9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Richard B. </w:t>
            </w:r>
            <w:proofErr w:type="spellStart"/>
            <w:r>
              <w:rPr>
                <w:sz w:val="18"/>
                <w:szCs w:val="18"/>
              </w:rPr>
              <w:t>Gaffin</w:t>
            </w:r>
            <w:proofErr w:type="spellEnd"/>
            <w:r>
              <w:rPr>
                <w:sz w:val="18"/>
                <w:szCs w:val="18"/>
              </w:rPr>
              <w:t xml:space="preserve"> Jr.</w:t>
            </w:r>
          </w:p>
        </w:tc>
        <w:tc>
          <w:tcPr>
            <w:tcW w:w="2043" w:type="dxa"/>
            <w:vAlign w:val="center"/>
          </w:tcPr>
          <w:p w14:paraId="4FC4078C" w14:textId="20E3453D" w:rsidR="00761DF9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L. Saucy</w:t>
            </w:r>
          </w:p>
        </w:tc>
        <w:tc>
          <w:tcPr>
            <w:tcW w:w="2043" w:type="dxa"/>
            <w:vAlign w:val="center"/>
          </w:tcPr>
          <w:p w14:paraId="2E625549" w14:textId="70090A4D" w:rsidR="00761DF9" w:rsidRPr="004E1B4E" w:rsidRDefault="00761DF9" w:rsidP="00761D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Samuel Storms</w:t>
            </w:r>
          </w:p>
        </w:tc>
        <w:tc>
          <w:tcPr>
            <w:tcW w:w="2174" w:type="dxa"/>
            <w:vAlign w:val="center"/>
          </w:tcPr>
          <w:p w14:paraId="0D6E99AE" w14:textId="2C135E18" w:rsidR="00761DF9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Douglas A. Oss</w:t>
            </w:r>
          </w:p>
        </w:tc>
      </w:tr>
      <w:tr w:rsidR="00761DF9" w14:paraId="4FDAE682" w14:textId="77777777" w:rsidTr="00DF7DA2">
        <w:trPr>
          <w:trHeight w:val="620"/>
        </w:trPr>
        <w:tc>
          <w:tcPr>
            <w:tcW w:w="2042" w:type="dxa"/>
            <w:shd w:val="clear" w:color="auto" w:fill="E7E6E6" w:themeFill="background2"/>
            <w:vAlign w:val="center"/>
          </w:tcPr>
          <w:p w14:paraId="062BB850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Existence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564A94DD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sz w:val="18"/>
                <w:szCs w:val="18"/>
              </w:rPr>
              <w:t>The Holy Spirit dwells within all believers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063DC289" w14:textId="07D8647C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Holy Sp</w:t>
            </w:r>
            <w:r w:rsidR="00761DF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rit dwells within all believers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0A5CAE48" w14:textId="7E0D8F62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Holy Spirit dwells within all believers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14:paraId="2096AF97" w14:textId="3AFC9B23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Holy Spirit dwells within all believers</w:t>
            </w:r>
          </w:p>
        </w:tc>
      </w:tr>
      <w:tr w:rsidR="00761DF9" w14:paraId="756D6DD8" w14:textId="77777777" w:rsidTr="000579A0">
        <w:trPr>
          <w:trHeight w:val="1340"/>
        </w:trPr>
        <w:tc>
          <w:tcPr>
            <w:tcW w:w="2042" w:type="dxa"/>
            <w:vAlign w:val="center"/>
          </w:tcPr>
          <w:p w14:paraId="1BC9DAFA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Expectation</w:t>
            </w:r>
          </w:p>
        </w:tc>
        <w:tc>
          <w:tcPr>
            <w:tcW w:w="2043" w:type="dxa"/>
            <w:vAlign w:val="center"/>
          </w:tcPr>
          <w:p w14:paraId="29E262D1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sz w:val="18"/>
                <w:szCs w:val="18"/>
              </w:rPr>
              <w:t>We should not expect the Holy Spirit to give miraculous gifts today</w:t>
            </w:r>
          </w:p>
        </w:tc>
        <w:tc>
          <w:tcPr>
            <w:tcW w:w="2043" w:type="dxa"/>
            <w:vAlign w:val="center"/>
          </w:tcPr>
          <w:p w14:paraId="6CF5B607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should not expect the Holy Spirit to give miraculous gifts today, but must be open to God working as He wills</w:t>
            </w:r>
          </w:p>
        </w:tc>
        <w:tc>
          <w:tcPr>
            <w:tcW w:w="2043" w:type="dxa"/>
            <w:vAlign w:val="center"/>
          </w:tcPr>
          <w:p w14:paraId="29551D09" w14:textId="43714E3F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should expect the miraculous gifts to be manifested by Christians around us on a regular basis</w:t>
            </w:r>
          </w:p>
        </w:tc>
        <w:tc>
          <w:tcPr>
            <w:tcW w:w="2174" w:type="dxa"/>
            <w:vAlign w:val="center"/>
          </w:tcPr>
          <w:p w14:paraId="4147AABA" w14:textId="49F9D873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should expect the miraculous gifts to be manifested by Christians around us on a regular basis</w:t>
            </w:r>
          </w:p>
        </w:tc>
      </w:tr>
      <w:tr w:rsidR="00761DF9" w14:paraId="12F83BE7" w14:textId="77777777" w:rsidTr="00DF7DA2">
        <w:trPr>
          <w:trHeight w:val="1520"/>
        </w:trPr>
        <w:tc>
          <w:tcPr>
            <w:tcW w:w="2042" w:type="dxa"/>
            <w:shd w:val="clear" w:color="auto" w:fill="E7E6E6" w:themeFill="background2"/>
            <w:vAlign w:val="center"/>
          </w:tcPr>
          <w:p w14:paraId="021BF43A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Encouragement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0575192F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sz w:val="18"/>
                <w:szCs w:val="18"/>
              </w:rPr>
              <w:t>We should not encourage believers to seek out the miraculous gifts because they have ceased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7853D7D2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should not encourage believers to seek out the miraculous gifts because they will be given by the Holy Spirit as needed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438B8984" w14:textId="44AF1279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should seek and pray for the demonstration of God’s power through the miraculous gifts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14:paraId="5B276FC8" w14:textId="6FEEA840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Christians should seek out, pray for, and practice the miraculous gifts</w:t>
            </w:r>
          </w:p>
        </w:tc>
      </w:tr>
      <w:tr w:rsidR="00761DF9" w14:paraId="6A6DA0C3" w14:textId="77777777" w:rsidTr="000579A0">
        <w:trPr>
          <w:trHeight w:val="1970"/>
        </w:trPr>
        <w:tc>
          <w:tcPr>
            <w:tcW w:w="2042" w:type="dxa"/>
            <w:vAlign w:val="center"/>
          </w:tcPr>
          <w:p w14:paraId="581EC424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Terms</w:t>
            </w:r>
          </w:p>
        </w:tc>
        <w:tc>
          <w:tcPr>
            <w:tcW w:w="2043" w:type="dxa"/>
            <w:vAlign w:val="center"/>
          </w:tcPr>
          <w:p w14:paraId="2F576DE6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>Prophecy</w:t>
            </w:r>
            <w:r w:rsidRPr="004E1B4E">
              <w:rPr>
                <w:sz w:val="18"/>
                <w:szCs w:val="18"/>
              </w:rPr>
              <w:t xml:space="preserve"> | speaking God’s word</w:t>
            </w:r>
          </w:p>
          <w:p w14:paraId="481FDBB5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Tongues </w:t>
            </w:r>
            <w:r w:rsidRPr="004E1B4E">
              <w:rPr>
                <w:sz w:val="18"/>
                <w:szCs w:val="18"/>
              </w:rPr>
              <w:t>| speaking a language or evangelism</w:t>
            </w:r>
          </w:p>
          <w:p w14:paraId="093C8FB7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Healing </w:t>
            </w:r>
            <w:r w:rsidRPr="004E1B4E">
              <w:rPr>
                <w:sz w:val="18"/>
                <w:szCs w:val="18"/>
              </w:rPr>
              <w:t>| immediate curing of the afflicted</w:t>
            </w:r>
          </w:p>
        </w:tc>
        <w:tc>
          <w:tcPr>
            <w:tcW w:w="2043" w:type="dxa"/>
            <w:vAlign w:val="center"/>
          </w:tcPr>
          <w:p w14:paraId="7362149A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>Prophecy</w:t>
            </w:r>
            <w:r w:rsidRPr="004E1B4E">
              <w:rPr>
                <w:sz w:val="18"/>
                <w:szCs w:val="18"/>
              </w:rPr>
              <w:t xml:space="preserve"> | </w:t>
            </w:r>
            <w:r>
              <w:rPr>
                <w:sz w:val="18"/>
                <w:szCs w:val="18"/>
              </w:rPr>
              <w:t>Inspired utterances</w:t>
            </w:r>
          </w:p>
          <w:p w14:paraId="14BD4FD5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Tongues </w:t>
            </w:r>
            <w:r w:rsidRPr="004E1B4E">
              <w:rPr>
                <w:sz w:val="18"/>
                <w:szCs w:val="18"/>
              </w:rPr>
              <w:t xml:space="preserve">| speaking </w:t>
            </w:r>
            <w:r>
              <w:rPr>
                <w:sz w:val="18"/>
                <w:szCs w:val="18"/>
              </w:rPr>
              <w:t>a language for</w:t>
            </w:r>
            <w:r w:rsidRPr="004E1B4E">
              <w:rPr>
                <w:sz w:val="18"/>
                <w:szCs w:val="18"/>
              </w:rPr>
              <w:t xml:space="preserve"> evangelism</w:t>
            </w:r>
          </w:p>
          <w:p w14:paraId="3DAC69D5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Healing </w:t>
            </w:r>
            <w:r w:rsidRPr="004E1B4E">
              <w:rPr>
                <w:sz w:val="18"/>
                <w:szCs w:val="18"/>
              </w:rPr>
              <w:t>| immediate curing of the afflicted</w:t>
            </w:r>
          </w:p>
        </w:tc>
        <w:tc>
          <w:tcPr>
            <w:tcW w:w="2043" w:type="dxa"/>
            <w:vAlign w:val="center"/>
          </w:tcPr>
          <w:p w14:paraId="1A64E6D9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>Prophecy</w:t>
            </w:r>
            <w:r w:rsidRPr="004E1B4E">
              <w:rPr>
                <w:sz w:val="18"/>
                <w:szCs w:val="18"/>
              </w:rPr>
              <w:t xml:space="preserve"> | speaking God’s word</w:t>
            </w:r>
          </w:p>
          <w:p w14:paraId="2BF8DDD6" w14:textId="4CF075AE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Tongues </w:t>
            </w:r>
            <w:r w:rsidRPr="004E1B4E">
              <w:rPr>
                <w:sz w:val="18"/>
                <w:szCs w:val="18"/>
              </w:rPr>
              <w:t xml:space="preserve">| speaking </w:t>
            </w:r>
            <w:r w:rsidR="00761DF9">
              <w:rPr>
                <w:sz w:val="18"/>
                <w:szCs w:val="18"/>
              </w:rPr>
              <w:t>to God in prayer and for edification</w:t>
            </w:r>
          </w:p>
          <w:p w14:paraId="05632DC4" w14:textId="5963328F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Healing </w:t>
            </w:r>
            <w:r w:rsidRPr="004E1B4E">
              <w:rPr>
                <w:sz w:val="18"/>
                <w:szCs w:val="18"/>
              </w:rPr>
              <w:t xml:space="preserve">| </w:t>
            </w:r>
            <w:r w:rsidR="00761DF9">
              <w:rPr>
                <w:sz w:val="18"/>
                <w:szCs w:val="18"/>
              </w:rPr>
              <w:t>divine curing through prayer</w:t>
            </w:r>
          </w:p>
        </w:tc>
        <w:tc>
          <w:tcPr>
            <w:tcW w:w="2174" w:type="dxa"/>
            <w:vAlign w:val="center"/>
          </w:tcPr>
          <w:p w14:paraId="48DF7592" w14:textId="06EDA22D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>Prophecy</w:t>
            </w:r>
            <w:r w:rsidRPr="004E1B4E">
              <w:rPr>
                <w:sz w:val="18"/>
                <w:szCs w:val="18"/>
              </w:rPr>
              <w:t xml:space="preserve"> | </w:t>
            </w:r>
            <w:r w:rsidR="00761DF9">
              <w:rPr>
                <w:sz w:val="18"/>
                <w:szCs w:val="18"/>
              </w:rPr>
              <w:t>‘Spirit to Spirit communication from God’</w:t>
            </w:r>
          </w:p>
          <w:p w14:paraId="3FAE32D0" w14:textId="2BC5F533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Tongues </w:t>
            </w:r>
            <w:r w:rsidRPr="004E1B4E">
              <w:rPr>
                <w:sz w:val="18"/>
                <w:szCs w:val="18"/>
              </w:rPr>
              <w:t xml:space="preserve">| </w:t>
            </w:r>
            <w:r w:rsidR="00761DF9">
              <w:rPr>
                <w:sz w:val="18"/>
                <w:szCs w:val="18"/>
              </w:rPr>
              <w:t>public statements/interpretation and prayer language</w:t>
            </w:r>
          </w:p>
          <w:p w14:paraId="18E02810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 w:rsidRPr="004E1B4E">
              <w:rPr>
                <w:b/>
                <w:bCs/>
                <w:sz w:val="18"/>
                <w:szCs w:val="18"/>
              </w:rPr>
              <w:t xml:space="preserve">Healing </w:t>
            </w:r>
            <w:r w:rsidRPr="004E1B4E">
              <w:rPr>
                <w:sz w:val="18"/>
                <w:szCs w:val="18"/>
              </w:rPr>
              <w:t>| immediate curing of the afflicted</w:t>
            </w:r>
          </w:p>
        </w:tc>
      </w:tr>
      <w:tr w:rsidR="00761DF9" w14:paraId="0974A765" w14:textId="77777777" w:rsidTr="00DF7DA2">
        <w:trPr>
          <w:trHeight w:val="1610"/>
        </w:trPr>
        <w:tc>
          <w:tcPr>
            <w:tcW w:w="2042" w:type="dxa"/>
            <w:shd w:val="clear" w:color="auto" w:fill="E7E6E6" w:themeFill="background2"/>
            <w:vAlign w:val="center"/>
          </w:tcPr>
          <w:p w14:paraId="0ABD4677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Purposes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1A44ECBE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authenticate the gospel message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613B00A0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authenticate the gospel message</w:t>
            </w:r>
          </w:p>
        </w:tc>
        <w:tc>
          <w:tcPr>
            <w:tcW w:w="2043" w:type="dxa"/>
            <w:shd w:val="clear" w:color="auto" w:fill="E7E6E6" w:themeFill="background2"/>
            <w:vAlign w:val="center"/>
          </w:tcPr>
          <w:p w14:paraId="2F93DE88" w14:textId="625682F5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miraculous gifts vary in purpose: evidence, encouragement, compassion, love, and/or evangelism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14:paraId="56CCCA2B" w14:textId="36B7D802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miraculous gifts vary in purpose: evidence, encouragement, compassion, love, and/or evangelism</w:t>
            </w:r>
          </w:p>
        </w:tc>
      </w:tr>
      <w:tr w:rsidR="00761DF9" w14:paraId="19E50C43" w14:textId="77777777" w:rsidTr="000579A0">
        <w:trPr>
          <w:trHeight w:val="1610"/>
        </w:trPr>
        <w:tc>
          <w:tcPr>
            <w:tcW w:w="2042" w:type="dxa"/>
            <w:vAlign w:val="center"/>
          </w:tcPr>
          <w:p w14:paraId="5B468403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Empowerment</w:t>
            </w:r>
          </w:p>
        </w:tc>
        <w:tc>
          <w:tcPr>
            <w:tcW w:w="2043" w:type="dxa"/>
            <w:vAlign w:val="center"/>
          </w:tcPr>
          <w:p w14:paraId="3B435B61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is no empowerment distinct from conversion </w:t>
            </w:r>
          </w:p>
        </w:tc>
        <w:tc>
          <w:tcPr>
            <w:tcW w:w="2043" w:type="dxa"/>
            <w:vAlign w:val="center"/>
          </w:tcPr>
          <w:p w14:paraId="22156E7C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no empowerment distinct from conversion</w:t>
            </w:r>
          </w:p>
        </w:tc>
        <w:tc>
          <w:tcPr>
            <w:tcW w:w="2043" w:type="dxa"/>
            <w:vAlign w:val="center"/>
          </w:tcPr>
          <w:p w14:paraId="2B3C4126" w14:textId="62BD3BB2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no empowerment distinct from conversion, though the intensity of the Spirit changes by situation</w:t>
            </w:r>
          </w:p>
        </w:tc>
        <w:tc>
          <w:tcPr>
            <w:tcW w:w="2174" w:type="dxa"/>
            <w:vAlign w:val="center"/>
          </w:tcPr>
          <w:p w14:paraId="419C07D3" w14:textId="5E2DD06C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second baptism of the Spirit after conversion (Spirit baptism) and tongues is the sign of this</w:t>
            </w:r>
          </w:p>
        </w:tc>
      </w:tr>
      <w:tr w:rsidR="00761DF9" w14:paraId="7D698E34" w14:textId="77777777" w:rsidTr="00DF7DA2">
        <w:trPr>
          <w:trHeight w:val="1250"/>
        </w:trPr>
        <w:tc>
          <w:tcPr>
            <w:tcW w:w="20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141B51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Church Life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68B603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Miraculous gifts have no role in the life of the church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1B64CA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Miraculous gifts have a role in both the gathered and scatter church contexts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F65FBD" w14:textId="4F95070C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church should make spaces for the miraculous gifts to be manifested for the common good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C3C500" w14:textId="1D093DEA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church should make spaces for the miraculous gifts to be manifested for the common good</w:t>
            </w:r>
          </w:p>
        </w:tc>
      </w:tr>
      <w:tr w:rsidR="00761DF9" w14:paraId="24E98A6C" w14:textId="77777777" w:rsidTr="00DF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4ECF" w14:textId="77777777" w:rsidR="007254C3" w:rsidRPr="004E1B4E" w:rsidRDefault="007254C3" w:rsidP="006723A3">
            <w:pPr>
              <w:rPr>
                <w:b/>
                <w:bCs/>
                <w:smallCaps/>
              </w:rPr>
            </w:pPr>
            <w:r w:rsidRPr="004E1B4E">
              <w:rPr>
                <w:b/>
                <w:bCs/>
                <w:smallCaps/>
              </w:rPr>
              <w:t>Verses Used to Defend this View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4705" w14:textId="77777777" w:rsidR="007254C3" w:rsidRPr="004E1B4E" w:rsidRDefault="007254C3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Corinthians 13:8-10</w:t>
            </w:r>
            <w:r>
              <w:rPr>
                <w:sz w:val="18"/>
                <w:szCs w:val="18"/>
              </w:rPr>
              <w:br/>
              <w:t>Ephesians 2:11-21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344" w14:textId="1247B852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Hebrews 2:3-4</w:t>
            </w:r>
            <w:r>
              <w:rPr>
                <w:sz w:val="18"/>
                <w:szCs w:val="18"/>
              </w:rPr>
              <w:br/>
              <w:t>1 Corinthians 14:20-33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97D" w14:textId="5BCC3AB8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Corinthians 12:7-10</w:t>
            </w:r>
            <w:r>
              <w:rPr>
                <w:sz w:val="18"/>
                <w:szCs w:val="18"/>
              </w:rPr>
              <w:br/>
              <w:t>2 Corinthians 12:12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4576" w14:textId="0E456ECD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Joel 2:28-32</w:t>
            </w:r>
            <w:r>
              <w:rPr>
                <w:sz w:val="18"/>
                <w:szCs w:val="18"/>
              </w:rPr>
              <w:br/>
              <w:t>Acts 2:2-4</w:t>
            </w:r>
          </w:p>
        </w:tc>
      </w:tr>
      <w:tr w:rsidR="00761DF9" w14:paraId="7E8AE367" w14:textId="77777777" w:rsidTr="00DF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020CF" w14:textId="0160E219" w:rsidR="007254C3" w:rsidRPr="004E1B4E" w:rsidRDefault="000579A0" w:rsidP="006723A3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Some </w:t>
            </w:r>
            <w:r w:rsidR="007254C3" w:rsidRPr="004E1B4E">
              <w:rPr>
                <w:b/>
                <w:bCs/>
                <w:smallCaps/>
              </w:rPr>
              <w:t>People Who Hold This View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31BAC6" w14:textId="62971C8C" w:rsidR="007254C3" w:rsidRPr="004E1B4E" w:rsidRDefault="007254C3" w:rsidP="00057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R.C. Sproul</w:t>
            </w:r>
            <w:r>
              <w:rPr>
                <w:sz w:val="18"/>
                <w:szCs w:val="18"/>
              </w:rPr>
              <w:br/>
              <w:t>John MacArthur</w:t>
            </w:r>
            <w:r>
              <w:rPr>
                <w:sz w:val="18"/>
                <w:szCs w:val="18"/>
              </w:rPr>
              <w:br/>
              <w:t>B.B. Warfield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A6EC12" w14:textId="77777777" w:rsidR="007254C3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Piper</w:t>
            </w:r>
          </w:p>
          <w:p w14:paraId="3BDC2E9F" w14:textId="77777777" w:rsidR="00761DF9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D.A. Carson</w:t>
            </w:r>
          </w:p>
          <w:p w14:paraId="00D6FF32" w14:textId="2AA97F7F" w:rsidR="00761DF9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Mark </w:t>
            </w:r>
            <w:proofErr w:type="spellStart"/>
            <w:r>
              <w:rPr>
                <w:sz w:val="18"/>
                <w:szCs w:val="18"/>
              </w:rPr>
              <w:t>Dever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8DCA8" w14:textId="6BB9D147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 </w:t>
            </w:r>
            <w:proofErr w:type="spellStart"/>
            <w:r>
              <w:rPr>
                <w:sz w:val="18"/>
                <w:szCs w:val="18"/>
              </w:rPr>
              <w:t>Wimber</w:t>
            </w:r>
            <w:proofErr w:type="spellEnd"/>
            <w:r>
              <w:rPr>
                <w:sz w:val="18"/>
                <w:szCs w:val="18"/>
              </w:rPr>
              <w:br/>
              <w:t xml:space="preserve">Sam Storms </w:t>
            </w:r>
            <w:r>
              <w:rPr>
                <w:sz w:val="18"/>
                <w:szCs w:val="18"/>
              </w:rPr>
              <w:br/>
              <w:t>Wayne Grudem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05FB6B" w14:textId="41A8A0C2" w:rsidR="007254C3" w:rsidRPr="004E1B4E" w:rsidRDefault="00761DF9" w:rsidP="00672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Gordon Fee</w:t>
            </w:r>
            <w:r>
              <w:rPr>
                <w:sz w:val="18"/>
                <w:szCs w:val="18"/>
              </w:rPr>
              <w:br/>
              <w:t>Pat Robertson</w:t>
            </w:r>
            <w:r>
              <w:rPr>
                <w:sz w:val="18"/>
                <w:szCs w:val="18"/>
              </w:rPr>
              <w:br/>
              <w:t>Bill Johnson (Bethel)</w:t>
            </w:r>
          </w:p>
        </w:tc>
      </w:tr>
    </w:tbl>
    <w:p w14:paraId="045B25C4" w14:textId="416272A6" w:rsidR="00664799" w:rsidRPr="008708EB" w:rsidRDefault="008708EB">
      <w:pPr>
        <w:rPr>
          <w:sz w:val="16"/>
          <w:szCs w:val="16"/>
        </w:rPr>
      </w:pPr>
      <w:r w:rsidRPr="008708EB">
        <w:rPr>
          <w:sz w:val="16"/>
          <w:szCs w:val="16"/>
        </w:rPr>
        <w:t xml:space="preserve">[from </w:t>
      </w:r>
      <w:r w:rsidRPr="008708EB">
        <w:rPr>
          <w:i/>
          <w:iCs/>
          <w:sz w:val="16"/>
          <w:szCs w:val="16"/>
        </w:rPr>
        <w:t>Holy Spirit Booklet</w:t>
      </w:r>
      <w:r w:rsidRPr="008708EB">
        <w:rPr>
          <w:sz w:val="16"/>
          <w:szCs w:val="16"/>
        </w:rPr>
        <w:t xml:space="preserve">: http://dyingtolive.org/wp-content/uploads/2016/09/HS-booklet.pdf] </w:t>
      </w:r>
      <w:r w:rsidRPr="008708EB">
        <w:rPr>
          <w:rFonts w:ascii="Calibri,Bold" w:hAnsi="Calibri,Bold" w:cs="Calibri,Bold"/>
          <w:sz w:val="16"/>
          <w:szCs w:val="16"/>
        </w:rPr>
        <w:t>© 2016 Three Strand Church Network</w:t>
      </w:r>
      <w:r>
        <w:rPr>
          <w:rFonts w:ascii="Calibri,Bold" w:hAnsi="Calibri,Bold" w:cs="Calibri,Bold"/>
          <w:sz w:val="16"/>
          <w:szCs w:val="16"/>
        </w:rPr>
        <w:t>: used by permission</w:t>
      </w:r>
    </w:p>
    <w:sectPr w:rsidR="00664799" w:rsidRPr="008708EB" w:rsidSect="00761DF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C3"/>
    <w:rsid w:val="000579A0"/>
    <w:rsid w:val="0016528D"/>
    <w:rsid w:val="00206389"/>
    <w:rsid w:val="00664799"/>
    <w:rsid w:val="007254C3"/>
    <w:rsid w:val="00761DF9"/>
    <w:rsid w:val="008708EB"/>
    <w:rsid w:val="00A437D0"/>
    <w:rsid w:val="00C77C56"/>
    <w:rsid w:val="00DF7DA2"/>
    <w:rsid w:val="00E9713F"/>
    <w:rsid w:val="00F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CBAA"/>
  <w15:chartTrackingRefBased/>
  <w15:docId w15:val="{E008B3A6-8813-4BA0-8A91-207EA6C1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8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2023-03-11T17:43:00Z</cp:lastPrinted>
  <dcterms:created xsi:type="dcterms:W3CDTF">2020-02-01T20:37:00Z</dcterms:created>
  <dcterms:modified xsi:type="dcterms:W3CDTF">2023-03-11T17:46:00Z</dcterms:modified>
</cp:coreProperties>
</file>