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7EC58" w14:textId="5CCDE232" w:rsidR="00EA57F8" w:rsidRPr="00A717FA" w:rsidRDefault="007F3CD7" w:rsidP="00A717FA">
      <w:pPr>
        <w:spacing w:after="80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D5A64E2" wp14:editId="4279BFE9">
            <wp:extent cx="4095750" cy="6829065"/>
            <wp:effectExtent l="0" t="0" r="0" b="0"/>
            <wp:docPr id="1540795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548" cy="687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column"/>
      </w:r>
      <w:r w:rsidR="00A717FA">
        <w:br/>
      </w:r>
      <w:r w:rsidR="003B6BB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Systematic </w:t>
      </w:r>
      <w:r w:rsidRPr="00A717FA">
        <w:rPr>
          <w:rFonts w:ascii="Times New Roman" w:hAnsi="Times New Roman" w:cs="Times New Roman"/>
          <w:b/>
          <w:bCs/>
          <w:sz w:val="28"/>
          <w:szCs w:val="28"/>
        </w:rPr>
        <w:t xml:space="preserve">Theology </w:t>
      </w:r>
      <w:r w:rsidR="003B6BBB">
        <w:rPr>
          <w:rFonts w:ascii="Times New Roman" w:hAnsi="Times New Roman" w:cs="Times New Roman"/>
          <w:b/>
          <w:bCs/>
          <w:sz w:val="28"/>
          <w:szCs w:val="28"/>
        </w:rPr>
        <w:t xml:space="preserve">found </w:t>
      </w:r>
      <w:r w:rsidR="00A717FA">
        <w:rPr>
          <w:rFonts w:ascii="Times New Roman" w:hAnsi="Times New Roman" w:cs="Times New Roman"/>
          <w:b/>
          <w:bCs/>
          <w:sz w:val="28"/>
          <w:szCs w:val="28"/>
        </w:rPr>
        <w:t>in</w:t>
      </w:r>
      <w:r w:rsidRPr="00A717FA">
        <w:rPr>
          <w:rFonts w:ascii="Times New Roman" w:hAnsi="Times New Roman" w:cs="Times New Roman"/>
          <w:b/>
          <w:bCs/>
          <w:sz w:val="28"/>
          <w:szCs w:val="28"/>
        </w:rPr>
        <w:t xml:space="preserve"> Titus 3:4-</w:t>
      </w:r>
      <w:r w:rsidR="003B6BBB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48821F4E" w14:textId="77777777" w:rsidR="00A717FA" w:rsidRPr="00A717FA" w:rsidRDefault="00A717FA" w:rsidP="00A717FA">
      <w:pPr>
        <w:spacing w:after="0"/>
        <w:rPr>
          <w:rFonts w:ascii="Times New Roman" w:hAnsi="Times New Roman" w:cs="Times New Roman"/>
          <w:b/>
          <w:bCs/>
          <w:sz w:val="8"/>
          <w:szCs w:val="8"/>
        </w:rPr>
      </w:pPr>
    </w:p>
    <w:p w14:paraId="55582C2E" w14:textId="4B129548" w:rsidR="00A717FA" w:rsidRPr="00A717FA" w:rsidRDefault="00A717FA" w:rsidP="00A717FA">
      <w:pPr>
        <w:spacing w:after="80"/>
        <w:rPr>
          <w:rFonts w:ascii="Times New Roman" w:hAnsi="Times New Roman" w:cs="Times New Roman"/>
          <w:b/>
          <w:bCs/>
          <w:sz w:val="28"/>
          <w:szCs w:val="28"/>
        </w:rPr>
      </w:pPr>
      <w:r w:rsidRPr="00A717FA">
        <w:rPr>
          <w:rFonts w:ascii="Times New Roman" w:hAnsi="Times New Roman" w:cs="Times New Roman"/>
          <w:b/>
          <w:bCs/>
          <w:sz w:val="28"/>
          <w:szCs w:val="28"/>
        </w:rPr>
        <w:t>The Doctrine of God: His Person and Attributes</w:t>
      </w:r>
    </w:p>
    <w:p w14:paraId="32A3B3E2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God our Savior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the Father, who rescues sinners through his Son.</w:t>
      </w:r>
    </w:p>
    <w:p w14:paraId="12D44E51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Loving Kindness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God’s tender, compassionate love toward people.</w:t>
      </w:r>
    </w:p>
    <w:p w14:paraId="75CD264E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3B6BBB">
        <w:rPr>
          <w:rFonts w:ascii="Times New Roman" w:hAnsi="Times New Roman" w:cs="Times New Roman"/>
          <w:i/>
          <w:iCs/>
          <w:sz w:val="23"/>
          <w:szCs w:val="23"/>
        </w:rPr>
        <w:t>Mercy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God’s compassion toward sinners who deserve judgment.</w:t>
      </w:r>
    </w:p>
    <w:p w14:paraId="5A4376F8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3B6BBB">
        <w:rPr>
          <w:rFonts w:ascii="Times New Roman" w:hAnsi="Times New Roman" w:cs="Times New Roman"/>
          <w:i/>
          <w:iCs/>
          <w:sz w:val="23"/>
          <w:szCs w:val="23"/>
        </w:rPr>
        <w:t>Grace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God’s freely given favor toward undeserving sinners.</w:t>
      </w:r>
    </w:p>
    <w:p w14:paraId="6937F304" w14:textId="22F5CB11" w:rsidR="00A717FA" w:rsidRPr="00A717FA" w:rsidRDefault="00A717FA" w:rsidP="00A717FA">
      <w:pPr>
        <w:spacing w:after="80"/>
        <w:rPr>
          <w:rFonts w:ascii="Times New Roman" w:hAnsi="Times New Roman" w:cs="Times New Roman"/>
          <w:b/>
          <w:bCs/>
          <w:sz w:val="28"/>
          <w:szCs w:val="28"/>
        </w:rPr>
      </w:pPr>
      <w:r w:rsidRPr="00A717FA">
        <w:rPr>
          <w:rFonts w:ascii="Times New Roman" w:hAnsi="Times New Roman" w:cs="Times New Roman"/>
          <w:b/>
          <w:bCs/>
          <w:sz w:val="28"/>
          <w:szCs w:val="28"/>
        </w:rPr>
        <w:t>The Doctrine of Christ: His Person and Work</w:t>
      </w:r>
    </w:p>
    <w:p w14:paraId="2272C203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Jesus Christ our Savior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God’s Son, who died and rose to redeem us.</w:t>
      </w:r>
    </w:p>
    <w:p w14:paraId="08854C28" w14:textId="77777777" w:rsidR="009816EB" w:rsidRPr="00A717FA" w:rsidRDefault="009816EB" w:rsidP="009816EB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Justified</w:t>
      </w:r>
      <w:r w:rsidRPr="00A717FA">
        <w:rPr>
          <w:rFonts w:ascii="Times New Roman" w:hAnsi="Times New Roman" w:cs="Times New Roman"/>
          <w:sz w:val="23"/>
          <w:szCs w:val="23"/>
        </w:rPr>
        <w:t xml:space="preserve"> means declared righteous by God through faith alone in Christ.</w:t>
      </w:r>
    </w:p>
    <w:p w14:paraId="2789B399" w14:textId="4A7C11D5" w:rsidR="00A717FA" w:rsidRPr="00A717FA" w:rsidRDefault="00A717FA" w:rsidP="00A717FA">
      <w:pPr>
        <w:spacing w:after="80"/>
        <w:rPr>
          <w:rFonts w:ascii="Times New Roman" w:hAnsi="Times New Roman" w:cs="Times New Roman"/>
          <w:b/>
          <w:bCs/>
          <w:sz w:val="28"/>
          <w:szCs w:val="28"/>
        </w:rPr>
      </w:pPr>
      <w:r w:rsidRPr="00A717FA">
        <w:rPr>
          <w:rFonts w:ascii="Times New Roman" w:hAnsi="Times New Roman" w:cs="Times New Roman"/>
          <w:b/>
          <w:bCs/>
          <w:sz w:val="28"/>
          <w:szCs w:val="28"/>
        </w:rPr>
        <w:t>The Doctrine of the Holy Spirit: His Person and Work</w:t>
      </w:r>
    </w:p>
    <w:p w14:paraId="68BBCB7F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Holy Spirit</w:t>
      </w:r>
      <w:r w:rsidRPr="00A717FA">
        <w:rPr>
          <w:rFonts w:ascii="Times New Roman" w:hAnsi="Times New Roman" w:cs="Times New Roman"/>
          <w:sz w:val="23"/>
          <w:szCs w:val="23"/>
        </w:rPr>
        <w:t xml:space="preserve"> refers to God, the third person of the Trinity.</w:t>
      </w:r>
    </w:p>
    <w:p w14:paraId="7B350149" w14:textId="77777777" w:rsidR="009816EB" w:rsidRPr="00A717FA" w:rsidRDefault="009816EB" w:rsidP="009816EB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Regeneration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the Holy Spirit’s act of giving us new spiritual life.</w:t>
      </w:r>
    </w:p>
    <w:p w14:paraId="077ABBF4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Poured</w:t>
      </w:r>
      <w:r w:rsidRPr="00A717FA">
        <w:rPr>
          <w:rFonts w:ascii="Times New Roman" w:hAnsi="Times New Roman" w:cs="Times New Roman"/>
          <w:sz w:val="23"/>
          <w:szCs w:val="23"/>
        </w:rPr>
        <w:t xml:space="preserve"> means God gave the Holy Spirit freely and abundantly.</w:t>
      </w:r>
    </w:p>
    <w:p w14:paraId="7952602E" w14:textId="77777777" w:rsidR="009816EB" w:rsidRPr="00A717FA" w:rsidRDefault="009816EB" w:rsidP="009816EB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Renewing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the Holy Spirit’s work of transforming our hearts and lives.</w:t>
      </w:r>
    </w:p>
    <w:p w14:paraId="0A8939F0" w14:textId="14C4FD3C" w:rsidR="00A717FA" w:rsidRPr="00A717FA" w:rsidRDefault="00A717FA" w:rsidP="00A717FA">
      <w:pPr>
        <w:spacing w:after="80"/>
        <w:rPr>
          <w:rFonts w:ascii="Times New Roman" w:hAnsi="Times New Roman" w:cs="Times New Roman"/>
          <w:b/>
          <w:bCs/>
          <w:sz w:val="28"/>
          <w:szCs w:val="28"/>
        </w:rPr>
      </w:pPr>
      <w:r w:rsidRPr="00A717FA">
        <w:rPr>
          <w:rFonts w:ascii="Times New Roman" w:hAnsi="Times New Roman" w:cs="Times New Roman"/>
          <w:b/>
          <w:bCs/>
          <w:sz w:val="28"/>
          <w:szCs w:val="28"/>
        </w:rPr>
        <w:t>The Doctrine of Salvation: Its Basis and Application</w:t>
      </w:r>
    </w:p>
    <w:p w14:paraId="4D806BCD" w14:textId="221B1F88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Saved</w:t>
      </w:r>
      <w:r w:rsidRPr="00A717FA">
        <w:rPr>
          <w:rFonts w:ascii="Times New Roman" w:hAnsi="Times New Roman" w:cs="Times New Roman"/>
          <w:sz w:val="23"/>
          <w:szCs w:val="23"/>
        </w:rPr>
        <w:t xml:space="preserve"> means</w:t>
      </w:r>
      <w:r w:rsidR="007B4D4E">
        <w:rPr>
          <w:rFonts w:ascii="Times New Roman" w:hAnsi="Times New Roman" w:cs="Times New Roman"/>
          <w:sz w:val="23"/>
          <w:szCs w:val="23"/>
        </w:rPr>
        <w:t xml:space="preserve"> to be</w:t>
      </w:r>
      <w:r w:rsidRPr="00A717FA">
        <w:rPr>
          <w:rFonts w:ascii="Times New Roman" w:hAnsi="Times New Roman" w:cs="Times New Roman"/>
          <w:sz w:val="23"/>
          <w:szCs w:val="23"/>
        </w:rPr>
        <w:t xml:space="preserve"> rescued from sin </w:t>
      </w:r>
      <w:r w:rsidR="007B4D4E">
        <w:rPr>
          <w:rFonts w:ascii="Times New Roman" w:hAnsi="Times New Roman" w:cs="Times New Roman"/>
          <w:sz w:val="23"/>
          <w:szCs w:val="23"/>
        </w:rPr>
        <w:t xml:space="preserve">and </w:t>
      </w:r>
      <w:r w:rsidR="000C2C37">
        <w:rPr>
          <w:rFonts w:ascii="Times New Roman" w:hAnsi="Times New Roman" w:cs="Times New Roman"/>
          <w:sz w:val="23"/>
          <w:szCs w:val="23"/>
        </w:rPr>
        <w:t xml:space="preserve">eternal </w:t>
      </w:r>
      <w:r w:rsidR="007B4D4E">
        <w:rPr>
          <w:rFonts w:ascii="Times New Roman" w:hAnsi="Times New Roman" w:cs="Times New Roman"/>
          <w:sz w:val="23"/>
          <w:szCs w:val="23"/>
        </w:rPr>
        <w:t>condemnation</w:t>
      </w:r>
      <w:r w:rsidRPr="00A717FA">
        <w:rPr>
          <w:rFonts w:ascii="Times New Roman" w:hAnsi="Times New Roman" w:cs="Times New Roman"/>
          <w:sz w:val="23"/>
          <w:szCs w:val="23"/>
        </w:rPr>
        <w:t>.</w:t>
      </w:r>
    </w:p>
    <w:p w14:paraId="7B714E15" w14:textId="77777777" w:rsidR="00C235B3" w:rsidRPr="00A717FA" w:rsidRDefault="00C235B3" w:rsidP="00C235B3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Righteousness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conformity to God’s holy character and commands.</w:t>
      </w:r>
    </w:p>
    <w:p w14:paraId="0BD4AAC6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Washing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the spiritual cleansing from sin that God provides in salvation.</w:t>
      </w:r>
    </w:p>
    <w:p w14:paraId="63BD73F8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Heirs</w:t>
      </w:r>
      <w:r w:rsidRPr="00A717FA">
        <w:rPr>
          <w:rFonts w:ascii="Times New Roman" w:hAnsi="Times New Roman" w:cs="Times New Roman"/>
          <w:sz w:val="23"/>
          <w:szCs w:val="23"/>
        </w:rPr>
        <w:t xml:space="preserve"> are God’s children who will receive his promised inheritance.</w:t>
      </w:r>
    </w:p>
    <w:p w14:paraId="09D469C4" w14:textId="10414F50" w:rsidR="003B6BBB" w:rsidRPr="00A717FA" w:rsidRDefault="005D796A" w:rsidP="003B6BBB">
      <w:pPr>
        <w:spacing w:after="8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i/>
          <w:iCs/>
          <w:sz w:val="23"/>
          <w:szCs w:val="23"/>
        </w:rPr>
        <w:t>Works</w:t>
      </w:r>
      <w:r w:rsidR="003B6BBB" w:rsidRPr="00A717FA">
        <w:rPr>
          <w:rFonts w:ascii="Times New Roman" w:hAnsi="Times New Roman" w:cs="Times New Roman"/>
          <w:sz w:val="23"/>
          <w:szCs w:val="23"/>
        </w:rPr>
        <w:t xml:space="preserve"> are the actions we perform, which cannot earn salvation.</w:t>
      </w:r>
    </w:p>
    <w:p w14:paraId="68874A0A" w14:textId="6433AD01" w:rsidR="00A717FA" w:rsidRPr="00A717FA" w:rsidRDefault="00A717FA" w:rsidP="00A717FA">
      <w:pPr>
        <w:spacing w:after="80"/>
        <w:rPr>
          <w:rFonts w:ascii="Times New Roman" w:hAnsi="Times New Roman" w:cs="Times New Roman"/>
          <w:b/>
          <w:bCs/>
          <w:sz w:val="28"/>
          <w:szCs w:val="28"/>
        </w:rPr>
      </w:pPr>
      <w:r w:rsidRPr="00A717FA">
        <w:rPr>
          <w:rFonts w:ascii="Times New Roman" w:hAnsi="Times New Roman" w:cs="Times New Roman"/>
          <w:b/>
          <w:bCs/>
          <w:sz w:val="28"/>
          <w:szCs w:val="28"/>
        </w:rPr>
        <w:t>The Doctrine of Last Things: Our Eternal Hope</w:t>
      </w:r>
    </w:p>
    <w:p w14:paraId="29304C42" w14:textId="77777777" w:rsidR="00A717FA" w:rsidRPr="00A717FA" w:rsidRDefault="00A717FA" w:rsidP="00A717FA">
      <w:pPr>
        <w:spacing w:after="80"/>
        <w:rPr>
          <w:rFonts w:ascii="Times New Roman" w:hAnsi="Times New Roman" w:cs="Times New Roman"/>
          <w:sz w:val="23"/>
          <w:szCs w:val="23"/>
        </w:rPr>
      </w:pPr>
      <w:r w:rsidRPr="00A717FA">
        <w:rPr>
          <w:rFonts w:ascii="Times New Roman" w:hAnsi="Times New Roman" w:cs="Times New Roman"/>
          <w:i/>
          <w:iCs/>
          <w:sz w:val="23"/>
          <w:szCs w:val="23"/>
        </w:rPr>
        <w:t>Eternal Life</w:t>
      </w:r>
      <w:r w:rsidRPr="00A717FA">
        <w:rPr>
          <w:rFonts w:ascii="Times New Roman" w:hAnsi="Times New Roman" w:cs="Times New Roman"/>
          <w:sz w:val="23"/>
          <w:szCs w:val="23"/>
        </w:rPr>
        <w:t xml:space="preserve"> is everlasting fellowship with God through Jesus Christ.</w:t>
      </w:r>
    </w:p>
    <w:p w14:paraId="33159BC6" w14:textId="77777777" w:rsidR="007F3CD7" w:rsidRDefault="007F3CD7"/>
    <w:sectPr w:rsidR="007F3CD7" w:rsidSect="005E4964">
      <w:pgSz w:w="15840" w:h="12240" w:orient="landscape"/>
      <w:pgMar w:top="720" w:right="45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D7"/>
    <w:rsid w:val="000C2C37"/>
    <w:rsid w:val="002005A8"/>
    <w:rsid w:val="003B6BBB"/>
    <w:rsid w:val="005D796A"/>
    <w:rsid w:val="005E4964"/>
    <w:rsid w:val="007B4D4E"/>
    <w:rsid w:val="007F3CD7"/>
    <w:rsid w:val="008D22A2"/>
    <w:rsid w:val="008F48DD"/>
    <w:rsid w:val="00915A1C"/>
    <w:rsid w:val="009816EB"/>
    <w:rsid w:val="00983B6D"/>
    <w:rsid w:val="00A717FA"/>
    <w:rsid w:val="00C235B3"/>
    <w:rsid w:val="00D31505"/>
    <w:rsid w:val="00EA57F8"/>
    <w:rsid w:val="00F6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8AB27"/>
  <w15:chartTrackingRefBased/>
  <w15:docId w15:val="{1AB8031B-B60C-4E9C-AA99-4BC02667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C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C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C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C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C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1</Pages>
  <Words>189</Words>
  <Characters>1172</Characters>
  <Application>Microsoft Office Word</Application>
  <DocSecurity>0</DocSecurity>
  <Lines>19</Lines>
  <Paragraphs>7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Laube</dc:creator>
  <cp:keywords/>
  <dc:description/>
  <cp:lastModifiedBy>Steve Laube</cp:lastModifiedBy>
  <cp:revision>10</cp:revision>
  <cp:lastPrinted>2026-09-24T17:42:00Z</cp:lastPrinted>
  <dcterms:created xsi:type="dcterms:W3CDTF">2026-09-23T23:51:00Z</dcterms:created>
  <dcterms:modified xsi:type="dcterms:W3CDTF">2026-09-24T17:43:00Z</dcterms:modified>
</cp:coreProperties>
</file>